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53F7DA92" w:rsidR="00073434" w:rsidRPr="000C2D64" w:rsidRDefault="00C40295" w:rsidP="00073434">
      <w:pPr>
        <w:tabs>
          <w:tab w:val="center" w:pos="4536"/>
          <w:tab w:val="right" w:pos="7938"/>
          <w:tab w:val="right" w:pos="9639"/>
        </w:tabs>
        <w:ind w:right="2"/>
        <w:rPr>
          <w:rFonts w:eastAsia="MS Mincho" w:cs="Arial"/>
          <w:b/>
          <w:bCs/>
          <w:sz w:val="28"/>
          <w:highlight w:val="yellow"/>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647D8A">
        <w:rPr>
          <w:rFonts w:ascii="Arial" w:hAnsi="Arial" w:cs="Arial"/>
          <w:b/>
          <w:bCs/>
          <w:sz w:val="28"/>
        </w:rPr>
        <w:t>3GPP TSG RAN WG1 #11</w:t>
      </w:r>
      <w:r w:rsidR="000C2D64" w:rsidRPr="00647D8A">
        <w:rPr>
          <w:rFonts w:ascii="Arial" w:hAnsi="Arial" w:cs="Arial"/>
          <w:b/>
          <w:bCs/>
          <w:sz w:val="28"/>
        </w:rPr>
        <w:t>8</w:t>
      </w:r>
      <w:r w:rsidR="00F3237E" w:rsidRPr="00647D8A">
        <w:rPr>
          <w:rFonts w:ascii="Arial" w:hAnsi="Arial" w:cs="Arial"/>
          <w:b/>
          <w:bCs/>
          <w:sz w:val="28"/>
          <w:lang w:eastAsia="zh-CN"/>
        </w:rPr>
        <w:t xml:space="preserve"> </w:t>
      </w:r>
      <w:r w:rsidR="00F3237E" w:rsidRPr="00647D8A">
        <w:rPr>
          <w:rFonts w:ascii="Arial" w:hAnsi="Arial" w:cs="Arial"/>
          <w:b/>
          <w:bCs/>
          <w:sz w:val="28"/>
        </w:rPr>
        <w:tab/>
        <w:t xml:space="preserve">               </w:t>
      </w:r>
      <w:r w:rsidR="008621EE" w:rsidRPr="00647D8A">
        <w:rPr>
          <w:rFonts w:ascii="Arial" w:hAnsi="Arial" w:cs="Arial"/>
          <w:b/>
          <w:bCs/>
          <w:sz w:val="28"/>
        </w:rPr>
        <w:t xml:space="preserve">                        </w:t>
      </w:r>
      <w:r w:rsidR="008621EE" w:rsidRPr="00647D8A">
        <w:rPr>
          <w:rFonts w:ascii="Arial" w:hAnsi="Arial" w:cs="Arial"/>
          <w:b/>
          <w:bCs/>
          <w:sz w:val="28"/>
        </w:rPr>
        <w:tab/>
        <w:t xml:space="preserve"> R1-2</w:t>
      </w:r>
      <w:r w:rsidR="00812E9F" w:rsidRPr="00647D8A">
        <w:rPr>
          <w:rFonts w:ascii="Arial" w:hAnsi="Arial" w:cs="Arial"/>
          <w:b/>
          <w:bCs/>
          <w:sz w:val="28"/>
        </w:rPr>
        <w:t>4</w:t>
      </w:r>
      <w:r w:rsidR="00280607" w:rsidRPr="00647D8A">
        <w:rPr>
          <w:rFonts w:ascii="Arial" w:hAnsi="Arial" w:cs="Arial"/>
          <w:b/>
          <w:bCs/>
          <w:sz w:val="28"/>
        </w:rPr>
        <w:t>0</w:t>
      </w:r>
      <w:r w:rsidR="000D017B" w:rsidRPr="00647D8A">
        <w:rPr>
          <w:rFonts w:ascii="Arial" w:hAnsi="Arial" w:cs="Arial"/>
          <w:b/>
          <w:bCs/>
          <w:sz w:val="28"/>
        </w:rPr>
        <w:t>5924</w:t>
      </w:r>
    </w:p>
    <w:p w14:paraId="72DBC612" w14:textId="166FA353" w:rsidR="00B2453B" w:rsidRPr="003C21E2" w:rsidRDefault="000C2D64" w:rsidP="00CC103B">
      <w:pPr>
        <w:tabs>
          <w:tab w:val="center" w:pos="4536"/>
          <w:tab w:val="right" w:pos="7938"/>
          <w:tab w:val="right" w:pos="9639"/>
        </w:tabs>
        <w:ind w:right="2"/>
        <w:rPr>
          <w:rFonts w:eastAsia="MS Mincho"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54A3A379" w14:textId="58B25367"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w:t>
      </w:r>
      <w:r w:rsidR="000C2D64">
        <w:rPr>
          <w:b/>
          <w:lang w:eastAsia="zh-CN"/>
        </w:rPr>
        <w:t>9</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429CF0C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w:t>
      </w:r>
      <w:r w:rsidR="000C2D64">
        <w:rPr>
          <w:b/>
        </w:rPr>
        <w:t>measurements related enhancements for LTM</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5AF5B2B9" w:rsidR="00D1644B" w:rsidRPr="001101C5" w:rsidRDefault="00D1644B" w:rsidP="00D1644B">
      <w:pPr>
        <w:rPr>
          <w:lang w:eastAsia="zh-CN"/>
        </w:rPr>
      </w:pPr>
      <w:r>
        <w:rPr>
          <w:lang w:eastAsia="zh-CN"/>
        </w:rPr>
        <w:t>The 3GPP Rel-19</w:t>
      </w:r>
      <w:r w:rsidRPr="004A1DE5">
        <w:rPr>
          <w:lang w:eastAsia="zh-CN"/>
        </w:rPr>
        <w:t xml:space="preserve"> NR </w:t>
      </w:r>
      <w:r w:rsidR="000C2D64">
        <w:rPr>
          <w:lang w:eastAsia="zh-CN"/>
        </w:rPr>
        <w:t>mobility enhancements</w:t>
      </w:r>
      <w:r w:rsidRPr="004A1DE5">
        <w:rPr>
          <w:lang w:eastAsia="zh-CN"/>
        </w:rPr>
        <w:t xml:space="preserve"> </w:t>
      </w:r>
      <w:r w:rsidR="000C2D64">
        <w:rPr>
          <w:lang w:eastAsia="zh-CN"/>
        </w:rPr>
        <w:t>Phase 4</w:t>
      </w:r>
      <w:r w:rsidRPr="004A1DE5">
        <w:rPr>
          <w:lang w:eastAsia="zh-CN"/>
        </w:rPr>
        <w:t xml:space="preserve"> WID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w:t>
      </w:r>
      <w:r w:rsidR="001C4149">
        <w:rPr>
          <w:rFonts w:eastAsia="Times New Roman"/>
          <w:szCs w:val="24"/>
        </w:rPr>
        <w:t xml:space="preserve"> measurements related enhancements for purpose of supporting LTM, which include the event triggered L1 measurement reporting and CSI-RS measurements for LTM procedures.</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5D8C69A9" w14:textId="77777777" w:rsidR="000C2D64" w:rsidRPr="009C4D94" w:rsidRDefault="000C2D64" w:rsidP="000C2D64">
            <w:pPr>
              <w:numPr>
                <w:ilvl w:val="0"/>
                <w:numId w:val="39"/>
              </w:numPr>
              <w:overflowPunct w:val="0"/>
              <w:snapToGrid/>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6EBE73B9" w14:textId="77777777" w:rsidR="000C2D64" w:rsidRPr="003A61EE" w:rsidRDefault="000C2D64" w:rsidP="000C2D64">
            <w:pPr>
              <w:numPr>
                <w:ilvl w:val="1"/>
                <w:numId w:val="39"/>
              </w:numPr>
              <w:overflowPunct w:val="0"/>
              <w:snapToGrid/>
              <w:spacing w:after="0"/>
              <w:jc w:val="left"/>
              <w:textAlignment w:val="baseline"/>
              <w:rPr>
                <w:bCs/>
              </w:rPr>
            </w:pPr>
            <w:r w:rsidRPr="009C4D94">
              <w:rPr>
                <w:bCs/>
              </w:rPr>
              <w:t>Prioritize the case when CU is acting as MN when DC is not configured</w:t>
            </w:r>
          </w:p>
          <w:p w14:paraId="1B6A7FAA" w14:textId="77777777" w:rsidR="000C2D64" w:rsidRDefault="000C2D64" w:rsidP="000C2D64">
            <w:pPr>
              <w:numPr>
                <w:ilvl w:val="1"/>
                <w:numId w:val="39"/>
              </w:numPr>
              <w:overflowPunct w:val="0"/>
              <w:snapToGrid/>
              <w:spacing w:after="0"/>
              <w:jc w:val="left"/>
              <w:textAlignment w:val="baseline"/>
              <w:rPr>
                <w:bCs/>
              </w:rPr>
            </w:pPr>
            <w:r>
              <w:rPr>
                <w:bCs/>
              </w:rPr>
              <w:t>When DC is configured, inter-CU LTM can be configured either in MN or in SN but not both at the same time. For such cases:</w:t>
            </w:r>
          </w:p>
          <w:p w14:paraId="5FB04F2F" w14:textId="77777777" w:rsidR="000C2D64" w:rsidRPr="001A4B92" w:rsidRDefault="000C2D64" w:rsidP="000C2D64">
            <w:pPr>
              <w:numPr>
                <w:ilvl w:val="2"/>
                <w:numId w:val="39"/>
              </w:numPr>
              <w:overflowPunct w:val="0"/>
              <w:snapToGrid/>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09DAA148" w14:textId="77777777" w:rsidR="000C2D64" w:rsidRPr="002E116C" w:rsidRDefault="000C2D64" w:rsidP="000C2D64">
            <w:pPr>
              <w:numPr>
                <w:ilvl w:val="2"/>
                <w:numId w:val="39"/>
              </w:numPr>
              <w:overflowPunct w:val="0"/>
              <w:snapToGrid/>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236A0D84" w14:textId="77777777" w:rsidR="000C2D64" w:rsidRPr="0062324F" w:rsidRDefault="000C2D64" w:rsidP="000C2D64">
            <w:pPr>
              <w:numPr>
                <w:ilvl w:val="1"/>
                <w:numId w:val="39"/>
              </w:numPr>
              <w:overflowPunct w:val="0"/>
              <w:snapToGrid/>
              <w:spacing w:after="0"/>
              <w:jc w:val="left"/>
              <w:textAlignment w:val="baseline"/>
              <w:rPr>
                <w:bCs/>
              </w:rPr>
            </w:pPr>
            <w:r w:rsidRPr="0062324F">
              <w:rPr>
                <w:bCs/>
              </w:rPr>
              <w:t>Specify support for subsequent LTM mobility procedures aiming to avoid RRC configuration between cell switches as per Rel-18 LTM</w:t>
            </w:r>
          </w:p>
          <w:p w14:paraId="369549EF" w14:textId="77777777" w:rsidR="000C2D64" w:rsidRPr="0062324F" w:rsidRDefault="000C2D64" w:rsidP="000C2D64">
            <w:pPr>
              <w:numPr>
                <w:ilvl w:val="2"/>
                <w:numId w:val="39"/>
              </w:numPr>
              <w:overflowPunct w:val="0"/>
              <w:snapToGrid/>
              <w:spacing w:after="0"/>
              <w:jc w:val="left"/>
              <w:textAlignment w:val="baseline"/>
              <w:rPr>
                <w:bCs/>
              </w:rPr>
            </w:pPr>
            <w:r w:rsidRPr="0062324F">
              <w:rPr>
                <w:bCs/>
              </w:rPr>
              <w:t xml:space="preserve">Coordination with SA3 needed with respect to security key handling </w:t>
            </w:r>
          </w:p>
          <w:p w14:paraId="3DB2A3DD" w14:textId="18684061" w:rsidR="000C2D64" w:rsidRPr="000C2D64" w:rsidRDefault="000C2D64" w:rsidP="000C2D64">
            <w:pPr>
              <w:numPr>
                <w:ilvl w:val="1"/>
                <w:numId w:val="39"/>
              </w:numPr>
              <w:overflowPunct w:val="0"/>
              <w:snapToGrid/>
              <w:spacing w:after="0"/>
              <w:jc w:val="left"/>
              <w:textAlignment w:val="baseline"/>
              <w:rPr>
                <w:bCs/>
              </w:rPr>
            </w:pPr>
            <w:r>
              <w:rPr>
                <w:bCs/>
              </w:rPr>
              <w:t xml:space="preserve">Note: </w:t>
            </w:r>
            <w:r w:rsidRPr="002E116C">
              <w:rPr>
                <w:bCs/>
              </w:rPr>
              <w:t>Rel. 18 intra-CU LTM procedure is considered as baseline for adding inter-CU support</w:t>
            </w:r>
          </w:p>
          <w:p w14:paraId="09451BF2" w14:textId="77777777" w:rsidR="000C2D64" w:rsidRPr="009C4D94" w:rsidRDefault="000C2D64" w:rsidP="000C2D64">
            <w:pPr>
              <w:numPr>
                <w:ilvl w:val="0"/>
                <w:numId w:val="39"/>
              </w:numPr>
              <w:overflowPunct w:val="0"/>
              <w:snapToGrid/>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B4DD168" w14:textId="77777777" w:rsidR="000C2D64" w:rsidRPr="00F10EAA" w:rsidRDefault="000C2D64" w:rsidP="000C2D64">
            <w:pPr>
              <w:numPr>
                <w:ilvl w:val="1"/>
                <w:numId w:val="39"/>
              </w:numPr>
              <w:overflowPunct w:val="0"/>
              <w:snapToGrid/>
              <w:spacing w:after="0"/>
              <w:jc w:val="left"/>
              <w:textAlignment w:val="baseline"/>
              <w:rPr>
                <w:bCs/>
              </w:rPr>
            </w:pPr>
            <w:r w:rsidRPr="00F10EAA">
              <w:rPr>
                <w:bCs/>
              </w:rPr>
              <w:t>Measurement related enhancements are applicable to Intra-CU MCG/SCG LTM and Inter-CU MCG/SCG LTM</w:t>
            </w:r>
          </w:p>
          <w:p w14:paraId="336748FD" w14:textId="77777777" w:rsidR="000C2D64" w:rsidRPr="007D3B2A" w:rsidRDefault="000C2D64" w:rsidP="000C2D64">
            <w:pPr>
              <w:numPr>
                <w:ilvl w:val="1"/>
                <w:numId w:val="39"/>
              </w:numPr>
              <w:overflowPunct w:val="0"/>
              <w:snapToGrid/>
              <w:spacing w:after="0"/>
              <w:jc w:val="left"/>
              <w:textAlignment w:val="baseline"/>
              <w:rPr>
                <w:bCs/>
              </w:rPr>
            </w:pPr>
            <w:r w:rsidRPr="007D3B2A">
              <w:rPr>
                <w:bCs/>
              </w:rPr>
              <w:t>Specify necessary components to support event triggered L1 measurement reporting [RAN2, RAN1]</w:t>
            </w:r>
          </w:p>
          <w:p w14:paraId="1C67F352" w14:textId="77777777" w:rsidR="000C2D64" w:rsidRPr="007D3B2A" w:rsidRDefault="000C2D64" w:rsidP="000C2D64">
            <w:pPr>
              <w:numPr>
                <w:ilvl w:val="2"/>
                <w:numId w:val="39"/>
              </w:numPr>
              <w:overflowPunct w:val="0"/>
              <w:snapToGrid/>
              <w:spacing w:after="0"/>
              <w:jc w:val="left"/>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2812D96" w14:textId="7FE67DA3" w:rsidR="000C2D64" w:rsidRPr="000C2D64" w:rsidRDefault="000C2D64" w:rsidP="000C2D64">
            <w:pPr>
              <w:numPr>
                <w:ilvl w:val="1"/>
                <w:numId w:val="39"/>
              </w:numPr>
              <w:overflowPunct w:val="0"/>
              <w:snapToGrid/>
              <w:spacing w:after="0"/>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30BE7AD5" w14:textId="77777777" w:rsidR="000C2D64" w:rsidRPr="006C18CD" w:rsidRDefault="000C2D64" w:rsidP="000C2D64">
            <w:pPr>
              <w:numPr>
                <w:ilvl w:val="0"/>
                <w:numId w:val="39"/>
              </w:numPr>
              <w:overflowPunct w:val="0"/>
              <w:snapToGrid/>
              <w:spacing w:after="0"/>
              <w:jc w:val="left"/>
              <w:textAlignment w:val="baseline"/>
              <w:rPr>
                <w:bCs/>
              </w:rPr>
            </w:pPr>
            <w:r w:rsidRPr="006C18CD">
              <w:rPr>
                <w:bCs/>
              </w:rPr>
              <w:t>Specify support of conditional LTM [RAN2, RAN3, RAN1]</w:t>
            </w:r>
          </w:p>
          <w:p w14:paraId="167AFEB9" w14:textId="77777777" w:rsidR="000C2D64" w:rsidRPr="003825A4" w:rsidRDefault="000C2D64" w:rsidP="000C2D64">
            <w:pPr>
              <w:numPr>
                <w:ilvl w:val="1"/>
                <w:numId w:val="39"/>
              </w:numPr>
              <w:overflowPunct w:val="0"/>
              <w:snapToGrid/>
              <w:spacing w:after="0"/>
              <w:jc w:val="left"/>
              <w:textAlignment w:val="baseline"/>
              <w:rPr>
                <w:bCs/>
              </w:rPr>
            </w:pPr>
            <w:r w:rsidRPr="003825A4">
              <w:rPr>
                <w:bCs/>
              </w:rPr>
              <w:t>Specify UE evaluated conditions for triggering LTM</w:t>
            </w:r>
          </w:p>
          <w:p w14:paraId="078AB250" w14:textId="77777777" w:rsidR="000C2D64" w:rsidRPr="003825A4" w:rsidRDefault="000C2D64" w:rsidP="000C2D64">
            <w:pPr>
              <w:numPr>
                <w:ilvl w:val="1"/>
                <w:numId w:val="39"/>
              </w:numPr>
              <w:overflowPunct w:val="0"/>
              <w:snapToGrid/>
              <w:spacing w:after="0"/>
              <w:jc w:val="left"/>
              <w:textAlignment w:val="baseline"/>
              <w:rPr>
                <w:bCs/>
              </w:rPr>
            </w:pPr>
            <w:r w:rsidRPr="003825A4">
              <w:rPr>
                <w:bCs/>
              </w:rPr>
              <w:t>Aim to support conditional LTM including subsequent LTM</w:t>
            </w:r>
          </w:p>
          <w:p w14:paraId="6EE755E4" w14:textId="77777777" w:rsidR="000C2D64" w:rsidRPr="003825A4" w:rsidRDefault="000C2D64" w:rsidP="000C2D64">
            <w:pPr>
              <w:numPr>
                <w:ilvl w:val="1"/>
                <w:numId w:val="39"/>
              </w:numPr>
              <w:overflowPunct w:val="0"/>
              <w:snapToGrid/>
              <w:spacing w:after="0"/>
              <w:jc w:val="left"/>
              <w:textAlignment w:val="baseline"/>
              <w:rPr>
                <w:bCs/>
              </w:rPr>
            </w:pPr>
            <w:r w:rsidRPr="003825A4">
              <w:rPr>
                <w:bCs/>
              </w:rPr>
              <w:t>Prioritise intra-CU LTM</w:t>
            </w:r>
          </w:p>
          <w:p w14:paraId="413AE001" w14:textId="5AA8A3D9" w:rsidR="000C2D64" w:rsidRPr="000C2D64" w:rsidRDefault="000C2D64" w:rsidP="000C2D64">
            <w:pPr>
              <w:numPr>
                <w:ilvl w:val="1"/>
                <w:numId w:val="39"/>
              </w:numPr>
              <w:overflowPunct w:val="0"/>
              <w:snapToGrid/>
              <w:spacing w:after="0"/>
              <w:jc w:val="left"/>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5B602A64" w14:textId="61452D42" w:rsidR="000C2D64" w:rsidRPr="000C2D64" w:rsidRDefault="000C2D64" w:rsidP="000C2D64">
            <w:pPr>
              <w:numPr>
                <w:ilvl w:val="0"/>
                <w:numId w:val="39"/>
              </w:numPr>
              <w:overflowPunct w:val="0"/>
              <w:snapToGrid/>
              <w:spacing w:after="0"/>
              <w:jc w:val="left"/>
              <w:textAlignment w:val="baseline"/>
              <w:rPr>
                <w:bCs/>
              </w:rPr>
            </w:pPr>
            <w:r w:rsidRPr="003825A4">
              <w:rPr>
                <w:bCs/>
              </w:rPr>
              <w:t>Specify RRM requirements related to the above objectives as necessary [RAN4]</w:t>
            </w:r>
          </w:p>
        </w:tc>
      </w:tr>
    </w:tbl>
    <w:p w14:paraId="343A2D6E" w14:textId="15B1C807" w:rsidR="004A4C1B" w:rsidRDefault="004A4C1B" w:rsidP="00E8652D">
      <w:pPr>
        <w:pStyle w:val="boldbullet1"/>
        <w:rPr>
          <w:i/>
          <w:sz w:val="22"/>
          <w:szCs w:val="20"/>
        </w:rPr>
      </w:pPr>
    </w:p>
    <w:p w14:paraId="4A5B0DA0" w14:textId="0A5966C0" w:rsidR="00CC103B" w:rsidRPr="00F83BA7" w:rsidRDefault="00CC103B" w:rsidP="00CC103B">
      <w:pPr>
        <w:pStyle w:val="1"/>
        <w:jc w:val="left"/>
        <w:rPr>
          <w:lang w:eastAsia="zh-CN"/>
        </w:rPr>
      </w:pPr>
      <w:r>
        <w:rPr>
          <w:lang w:eastAsia="zh-CN"/>
        </w:rPr>
        <w:t>Discussion on CSI-RS measurement for LTM</w:t>
      </w:r>
    </w:p>
    <w:p w14:paraId="28429B0E" w14:textId="451E317A" w:rsidR="00CC103B" w:rsidRDefault="00877662" w:rsidP="00407482">
      <w:pPr>
        <w:rPr>
          <w:lang w:eastAsia="zh-CN"/>
        </w:rPr>
      </w:pPr>
      <w:r>
        <w:rPr>
          <w:lang w:eastAsia="zh-CN"/>
        </w:rPr>
        <w:t>I</w:t>
      </w:r>
      <w:r>
        <w:rPr>
          <w:rFonts w:hint="eastAsia"/>
          <w:lang w:eastAsia="zh-CN"/>
        </w:rPr>
        <w:t xml:space="preserve">n </w:t>
      </w:r>
      <w:r>
        <w:rPr>
          <w:lang w:eastAsia="zh-CN"/>
        </w:rPr>
        <w:t>Rel-18</w:t>
      </w:r>
      <w:r w:rsidR="009D1C89">
        <w:rPr>
          <w:lang w:eastAsia="zh-CN"/>
        </w:rPr>
        <w:t xml:space="preserve">, </w:t>
      </w:r>
      <w:r>
        <w:rPr>
          <w:lang w:eastAsia="zh-CN"/>
        </w:rPr>
        <w:t>LTM was introduced to improve handover latency and interruption time compared to Layer 3 based mobility.</w:t>
      </w:r>
      <w:r w:rsidR="004974D5">
        <w:rPr>
          <w:lang w:eastAsia="zh-CN"/>
        </w:rPr>
        <w:t xml:space="preserve"> </w:t>
      </w:r>
      <w:r w:rsidR="009D1C89">
        <w:rPr>
          <w:lang w:eastAsia="zh-CN"/>
        </w:rPr>
        <w:t xml:space="preserve">To further enhance LTM procedure, the measurement related enhancements will be </w:t>
      </w:r>
      <w:r w:rsidR="009D1C89">
        <w:rPr>
          <w:lang w:eastAsia="zh-CN"/>
        </w:rPr>
        <w:lastRenderedPageBreak/>
        <w:t xml:space="preserve">discussed in Rel-19, which include the event triggered L1 measurement reporting and CSI-RS based measurements. </w:t>
      </w:r>
      <w:r w:rsidR="003B669A">
        <w:rPr>
          <w:lang w:eastAsia="zh-CN"/>
        </w:rPr>
        <w:t xml:space="preserve">Only </w:t>
      </w:r>
      <w:r w:rsidR="003B669A">
        <w:rPr>
          <w:rFonts w:hint="eastAsia"/>
          <w:lang w:eastAsia="zh-CN"/>
        </w:rPr>
        <w:t>SSB</w:t>
      </w:r>
      <w:r w:rsidR="003B669A">
        <w:rPr>
          <w:lang w:eastAsia="zh-CN"/>
        </w:rPr>
        <w:t xml:space="preserve"> based L1 measurement is supported in</w:t>
      </w:r>
      <w:r w:rsidR="003B669A" w:rsidRPr="00E55E3F">
        <w:rPr>
          <w:rFonts w:hint="eastAsia"/>
          <w:lang w:eastAsia="zh-CN"/>
        </w:rPr>
        <w:t xml:space="preserve"> </w:t>
      </w:r>
      <w:r w:rsidR="003B669A">
        <w:rPr>
          <w:rFonts w:hint="eastAsia"/>
          <w:lang w:eastAsia="zh-CN"/>
        </w:rPr>
        <w:t>Rel-18</w:t>
      </w:r>
      <w:r w:rsidR="003B669A">
        <w:rPr>
          <w:lang w:eastAsia="zh-CN"/>
        </w:rPr>
        <w:t xml:space="preserve"> </w:t>
      </w:r>
      <w:r w:rsidR="003B669A">
        <w:rPr>
          <w:rFonts w:hint="eastAsia"/>
          <w:lang w:eastAsia="zh-CN"/>
        </w:rPr>
        <w:t>LTM</w:t>
      </w:r>
      <w:r w:rsidR="003B669A">
        <w:rPr>
          <w:lang w:eastAsia="zh-CN"/>
        </w:rPr>
        <w:t xml:space="preserve"> procedure and limit throughput on the target cell immediately after cell switch due to coarse beam measurement.</w:t>
      </w:r>
      <w:r w:rsidR="003B669A">
        <w:rPr>
          <w:rFonts w:hint="eastAsia"/>
          <w:lang w:eastAsia="zh-CN"/>
        </w:rPr>
        <w:t xml:space="preserve"> </w:t>
      </w:r>
      <w:r w:rsidR="003B669A">
        <w:rPr>
          <w:lang w:eastAsia="zh-CN"/>
        </w:rPr>
        <w:t xml:space="preserve">CSI-RS based measurement can achieve more accurate beam alignment than SSB and the time-frequency resource configuration for CSI-RS is more flexible. </w:t>
      </w:r>
    </w:p>
    <w:p w14:paraId="1F25C24C" w14:textId="0E0C92C6" w:rsidR="00877662" w:rsidRPr="00BC342E" w:rsidRDefault="002A2819" w:rsidP="00407482">
      <w:pPr>
        <w:rPr>
          <w:lang w:eastAsia="zh-CN"/>
        </w:rPr>
      </w:pPr>
      <w:r>
        <w:rPr>
          <w:lang w:eastAsia="zh-CN"/>
        </w:rPr>
        <w:t>F</w:t>
      </w:r>
      <w:r>
        <w:rPr>
          <w:rFonts w:hint="eastAsia"/>
          <w:lang w:eastAsia="zh-CN"/>
        </w:rPr>
        <w:t xml:space="preserve">or </w:t>
      </w:r>
      <w:r>
        <w:rPr>
          <w:lang w:eastAsia="zh-CN"/>
        </w:rPr>
        <w:t>Rel-18 LTM</w:t>
      </w:r>
      <w:r w:rsidR="00800593">
        <w:rPr>
          <w:lang w:eastAsia="zh-CN"/>
        </w:rPr>
        <w:t xml:space="preserve"> procedure</w:t>
      </w:r>
      <w:r>
        <w:rPr>
          <w:lang w:eastAsia="zh-CN"/>
        </w:rPr>
        <w:t>, SSB based L1 intra-frequency measurement and inter-frequency measurement for candidate cell</w:t>
      </w:r>
      <w:r w:rsidR="00800593">
        <w:rPr>
          <w:lang w:eastAsia="zh-CN"/>
        </w:rPr>
        <w:t>s</w:t>
      </w:r>
      <w:r>
        <w:rPr>
          <w:lang w:eastAsia="zh-CN"/>
        </w:rPr>
        <w:t xml:space="preserve"> are supported. </w:t>
      </w:r>
      <w:r w:rsidR="00380924">
        <w:rPr>
          <w:lang w:eastAsia="zh-CN"/>
        </w:rPr>
        <w:t>In Rel-19</w:t>
      </w:r>
      <w:r w:rsidR="007F4306">
        <w:rPr>
          <w:lang w:eastAsia="zh-CN"/>
        </w:rPr>
        <w:t xml:space="preserve">, </w:t>
      </w:r>
      <w:r w:rsidR="00181B9A">
        <w:rPr>
          <w:lang w:eastAsia="zh-CN"/>
        </w:rPr>
        <w:t>CSI-RS based measurements for LTM procedure enhancement can be also used for intra-frequency and inter-frequency scenarios</w:t>
      </w:r>
      <w:r w:rsidR="000400D2">
        <w:rPr>
          <w:lang w:eastAsia="zh-CN"/>
        </w:rPr>
        <w:t xml:space="preserve"> to further support mobility between cells operating in same or different carrier frequency</w:t>
      </w:r>
      <w:r w:rsidR="00181B9A">
        <w:rPr>
          <w:lang w:eastAsia="zh-CN"/>
        </w:rPr>
        <w:t>. The definition</w:t>
      </w:r>
      <w:r w:rsidR="009D1C89">
        <w:rPr>
          <w:lang w:eastAsia="zh-CN"/>
        </w:rPr>
        <w:t>s</w:t>
      </w:r>
      <w:r w:rsidR="00181B9A">
        <w:rPr>
          <w:lang w:eastAsia="zh-CN"/>
        </w:rPr>
        <w:t xml:space="preserve"> and scenarios should be determined by RAN4, </w:t>
      </w:r>
      <w:r w:rsidR="009D1C89">
        <w:rPr>
          <w:lang w:eastAsia="zh-CN"/>
        </w:rPr>
        <w:t>e.g.</w:t>
      </w:r>
      <w:r w:rsidR="00181B9A">
        <w:rPr>
          <w:lang w:eastAsia="zh-CN"/>
        </w:rPr>
        <w:t xml:space="preserve"> the measurement gap needs to be considered</w:t>
      </w:r>
      <w:r w:rsidR="008C077C">
        <w:rPr>
          <w:lang w:eastAsia="zh-CN"/>
        </w:rPr>
        <w:t>, similarly as SSB based measurements</w:t>
      </w:r>
      <w:r w:rsidR="00181B9A">
        <w:rPr>
          <w:lang w:eastAsia="zh-CN"/>
        </w:rPr>
        <w:t xml:space="preserve">. </w:t>
      </w:r>
    </w:p>
    <w:p w14:paraId="7EFFA019" w14:textId="69F3732F" w:rsidR="00181B9A" w:rsidRPr="00E96E88" w:rsidRDefault="00181B9A" w:rsidP="00181B9A">
      <w:pPr>
        <w:rPr>
          <w:b/>
          <w:i/>
          <w:lang w:eastAsia="zh-CN"/>
        </w:rPr>
      </w:pPr>
      <w:r>
        <w:rPr>
          <w:b/>
          <w:i/>
        </w:rPr>
        <w:t>Proposal</w:t>
      </w:r>
      <w:r>
        <w:rPr>
          <w:rFonts w:hint="eastAsia"/>
          <w:b/>
          <w:i/>
        </w:rPr>
        <w:t xml:space="preserve"> </w:t>
      </w:r>
      <w:r w:rsidR="00800593">
        <w:rPr>
          <w:b/>
          <w:i/>
        </w:rPr>
        <w:t>1</w:t>
      </w:r>
      <w:r>
        <w:rPr>
          <w:b/>
          <w:i/>
        </w:rPr>
        <w:t>:</w:t>
      </w:r>
    </w:p>
    <w:p w14:paraId="2FADC848" w14:textId="1B4F7741" w:rsidR="00181B9A" w:rsidRDefault="00181B9A" w:rsidP="00181B9A">
      <w:pPr>
        <w:pStyle w:val="boldbullet1"/>
        <w:numPr>
          <w:ilvl w:val="0"/>
          <w:numId w:val="12"/>
        </w:numPr>
        <w:rPr>
          <w:i/>
          <w:sz w:val="22"/>
          <w:szCs w:val="20"/>
        </w:rPr>
      </w:pPr>
      <w:r>
        <w:rPr>
          <w:i/>
          <w:sz w:val="22"/>
          <w:szCs w:val="20"/>
        </w:rPr>
        <w:t xml:space="preserve">Support </w:t>
      </w:r>
      <w:r w:rsidR="007F4306">
        <w:rPr>
          <w:i/>
          <w:sz w:val="22"/>
          <w:szCs w:val="20"/>
        </w:rPr>
        <w:t>CSI-RS based L1 intra-frequency and inter-frequency</w:t>
      </w:r>
      <w:r>
        <w:rPr>
          <w:i/>
          <w:sz w:val="22"/>
          <w:szCs w:val="20"/>
        </w:rPr>
        <w:t xml:space="preserve"> measurement</w:t>
      </w:r>
      <w:r w:rsidR="00A16EDE">
        <w:rPr>
          <w:i/>
          <w:sz w:val="22"/>
          <w:szCs w:val="20"/>
        </w:rPr>
        <w:t>s</w:t>
      </w:r>
      <w:r>
        <w:rPr>
          <w:i/>
          <w:sz w:val="22"/>
          <w:szCs w:val="20"/>
        </w:rPr>
        <w:t xml:space="preserve"> in Rel-19 LTM.</w:t>
      </w:r>
    </w:p>
    <w:p w14:paraId="3AA26F7C" w14:textId="53A1FF2C" w:rsidR="00C23EE0" w:rsidRPr="003157FC" w:rsidRDefault="00462DE7" w:rsidP="00407482">
      <w:pPr>
        <w:rPr>
          <w:lang w:eastAsia="zh-CN"/>
        </w:rPr>
      </w:pPr>
      <w:r>
        <w:rPr>
          <w:lang w:eastAsia="zh-CN"/>
        </w:rPr>
        <w:t>G</w:t>
      </w:r>
      <w:r>
        <w:rPr>
          <w:rFonts w:hint="eastAsia"/>
          <w:lang w:eastAsia="zh-CN"/>
        </w:rPr>
        <w:t>enerally,</w:t>
      </w:r>
      <w:r>
        <w:rPr>
          <w:lang w:eastAsia="zh-CN"/>
        </w:rPr>
        <w:t xml:space="preserve"> SSB is used for coarse beam sweeping with a relative wider beam. To align Tx beam and Rx beam  more accurately, CSI-RS for beam management is used to get a refined beam between gNB and UE.</w:t>
      </w:r>
      <w:r w:rsidR="005C7D18">
        <w:rPr>
          <w:lang w:eastAsia="zh-CN"/>
        </w:rPr>
        <w:t xml:space="preserve"> F</w:t>
      </w:r>
      <w:r w:rsidR="005C7D18">
        <w:rPr>
          <w:rFonts w:hint="eastAsia"/>
          <w:lang w:eastAsia="zh-CN"/>
        </w:rPr>
        <w:t>or</w:t>
      </w:r>
      <w:r w:rsidR="005C7D18">
        <w:rPr>
          <w:lang w:eastAsia="zh-CN"/>
        </w:rPr>
        <w:t xml:space="preserve"> LTM procedure, the beam refinement through CSI-RS before cell switch can facilitate the immediate use of the refined beam for channel</w:t>
      </w:r>
      <w:r w:rsidR="00C23EE0">
        <w:rPr>
          <w:lang w:eastAsia="zh-CN"/>
        </w:rPr>
        <w:t xml:space="preserve"> transmission </w:t>
      </w:r>
      <w:r w:rsidR="00E47923">
        <w:rPr>
          <w:rFonts w:hint="eastAsia"/>
          <w:lang w:eastAsia="zh-CN"/>
        </w:rPr>
        <w:t>on</w:t>
      </w:r>
      <w:r w:rsidR="00E47923">
        <w:rPr>
          <w:lang w:eastAsia="zh-CN"/>
        </w:rPr>
        <w:t xml:space="preserve"> </w:t>
      </w:r>
      <w:r w:rsidR="00E47923">
        <w:rPr>
          <w:rFonts w:hint="eastAsia"/>
          <w:lang w:eastAsia="zh-CN"/>
        </w:rPr>
        <w:t>target</w:t>
      </w:r>
      <w:r w:rsidR="00E47923">
        <w:rPr>
          <w:lang w:eastAsia="zh-CN"/>
        </w:rPr>
        <w:t xml:space="preserve"> </w:t>
      </w:r>
      <w:r w:rsidR="00E47923">
        <w:rPr>
          <w:rFonts w:hint="eastAsia"/>
          <w:lang w:eastAsia="zh-CN"/>
        </w:rPr>
        <w:t>cell</w:t>
      </w:r>
      <w:r w:rsidR="00E47923">
        <w:rPr>
          <w:lang w:eastAsia="zh-CN"/>
        </w:rPr>
        <w:t xml:space="preserve"> </w:t>
      </w:r>
      <w:r w:rsidR="00C23EE0">
        <w:rPr>
          <w:lang w:eastAsia="zh-CN"/>
        </w:rPr>
        <w:t>after cell switch and avoid beamforming gain loss.</w:t>
      </w:r>
    </w:p>
    <w:p w14:paraId="08D5BF8C" w14:textId="3CA56D50" w:rsidR="00C23EE0" w:rsidRDefault="00C23EE0" w:rsidP="00407482">
      <w:pPr>
        <w:rPr>
          <w:lang w:eastAsia="zh-CN"/>
        </w:rPr>
      </w:pPr>
      <w:r>
        <w:rPr>
          <w:lang w:eastAsia="zh-CN"/>
        </w:rPr>
        <w:t xml:space="preserve">For CSI-RS for CSI, </w:t>
      </w:r>
      <w:r>
        <w:rPr>
          <w:rFonts w:hint="eastAsia"/>
          <w:lang w:eastAsia="zh-CN"/>
        </w:rPr>
        <w:t>a</w:t>
      </w:r>
      <w:r w:rsidRPr="00C23EE0">
        <w:rPr>
          <w:lang w:eastAsia="zh-CN"/>
        </w:rPr>
        <w:t xml:space="preserve"> significant measurement cost </w:t>
      </w:r>
      <w:r>
        <w:rPr>
          <w:lang w:eastAsia="zh-CN"/>
        </w:rPr>
        <w:t>may be</w:t>
      </w:r>
      <w:r w:rsidRPr="00C23EE0">
        <w:rPr>
          <w:lang w:eastAsia="zh-CN"/>
        </w:rPr>
        <w:t xml:space="preserve"> required to </w:t>
      </w:r>
      <w:r>
        <w:rPr>
          <w:lang w:eastAsia="zh-CN"/>
        </w:rPr>
        <w:t>estimate the</w:t>
      </w:r>
      <w:r w:rsidRPr="00C23EE0">
        <w:rPr>
          <w:lang w:eastAsia="zh-CN"/>
        </w:rPr>
        <w:t xml:space="preserve"> channel for each </w:t>
      </w:r>
      <w:r>
        <w:rPr>
          <w:lang w:eastAsia="zh-CN"/>
        </w:rPr>
        <w:t xml:space="preserve">candidate </w:t>
      </w:r>
      <w:r w:rsidRPr="00C23EE0">
        <w:rPr>
          <w:lang w:eastAsia="zh-CN"/>
        </w:rPr>
        <w:t>cell</w:t>
      </w:r>
      <w:r w:rsidR="003D1E75">
        <w:rPr>
          <w:lang w:eastAsia="zh-CN"/>
        </w:rPr>
        <w:t xml:space="preserve">, </w:t>
      </w:r>
      <w:r w:rsidRPr="00C23EE0">
        <w:rPr>
          <w:lang w:eastAsia="zh-CN"/>
        </w:rPr>
        <w:t>calculate</w:t>
      </w:r>
      <w:r>
        <w:rPr>
          <w:lang w:eastAsia="zh-CN"/>
        </w:rPr>
        <w:t xml:space="preserve"> and report</w:t>
      </w:r>
      <w:r w:rsidRPr="00C23EE0">
        <w:rPr>
          <w:lang w:eastAsia="zh-CN"/>
        </w:rPr>
        <w:t xml:space="preserve"> PMI</w:t>
      </w:r>
      <w:r>
        <w:rPr>
          <w:lang w:eastAsia="zh-CN"/>
        </w:rPr>
        <w:t>/</w:t>
      </w:r>
      <w:r w:rsidRPr="00C23EE0">
        <w:rPr>
          <w:lang w:eastAsia="zh-CN"/>
        </w:rPr>
        <w:t>CQI</w:t>
      </w:r>
      <w:r>
        <w:rPr>
          <w:lang w:eastAsia="zh-CN"/>
        </w:rPr>
        <w:t>/RI</w:t>
      </w:r>
      <w:r w:rsidRPr="00C23EE0">
        <w:rPr>
          <w:lang w:eastAsia="zh-CN"/>
        </w:rPr>
        <w:t xml:space="preserve"> by measuring CSI-RS</w:t>
      </w:r>
      <w:r>
        <w:rPr>
          <w:lang w:eastAsia="zh-CN"/>
        </w:rPr>
        <w:t xml:space="preserve"> for CSI</w:t>
      </w:r>
      <w:r w:rsidRPr="00C23EE0">
        <w:rPr>
          <w:lang w:eastAsia="zh-CN"/>
        </w:rPr>
        <w:t xml:space="preserve">. Compared to temporarily using conservative </w:t>
      </w:r>
      <w:r w:rsidR="003157FC">
        <w:rPr>
          <w:lang w:eastAsia="zh-CN"/>
        </w:rPr>
        <w:t>precoding/</w:t>
      </w:r>
      <w:r w:rsidRPr="00C23EE0">
        <w:rPr>
          <w:lang w:eastAsia="zh-CN"/>
        </w:rPr>
        <w:t>MCS</w:t>
      </w:r>
      <w:r w:rsidR="003157FC">
        <w:rPr>
          <w:lang w:eastAsia="zh-CN"/>
        </w:rPr>
        <w:t>/rank</w:t>
      </w:r>
      <w:r w:rsidRPr="00C23EE0">
        <w:rPr>
          <w:lang w:eastAsia="zh-CN"/>
        </w:rPr>
        <w:t xml:space="preserve"> </w:t>
      </w:r>
      <w:r w:rsidR="003D1E75">
        <w:rPr>
          <w:lang w:eastAsia="zh-CN"/>
        </w:rPr>
        <w:t xml:space="preserve">on target cell </w:t>
      </w:r>
      <w:r w:rsidRPr="00C23EE0">
        <w:rPr>
          <w:lang w:eastAsia="zh-CN"/>
        </w:rPr>
        <w:t xml:space="preserve">after cell </w:t>
      </w:r>
      <w:r w:rsidR="003157FC">
        <w:rPr>
          <w:lang w:eastAsia="zh-CN"/>
        </w:rPr>
        <w:t>swi</w:t>
      </w:r>
      <w:r w:rsidR="00AD6E76">
        <w:rPr>
          <w:lang w:eastAsia="zh-CN"/>
        </w:rPr>
        <w:t>t</w:t>
      </w:r>
      <w:r w:rsidR="003157FC">
        <w:rPr>
          <w:lang w:eastAsia="zh-CN"/>
        </w:rPr>
        <w:t>ch</w:t>
      </w:r>
      <w:r w:rsidRPr="00C23EE0">
        <w:rPr>
          <w:lang w:eastAsia="zh-CN"/>
        </w:rPr>
        <w:t xml:space="preserve">, the performance </w:t>
      </w:r>
      <w:r w:rsidR="003157FC">
        <w:rPr>
          <w:lang w:eastAsia="zh-CN"/>
        </w:rPr>
        <w:t>gain</w:t>
      </w:r>
      <w:r w:rsidRPr="00C23EE0">
        <w:rPr>
          <w:lang w:eastAsia="zh-CN"/>
        </w:rPr>
        <w:t xml:space="preserve"> that </w:t>
      </w:r>
      <w:r w:rsidR="003157FC">
        <w:rPr>
          <w:lang w:eastAsia="zh-CN"/>
        </w:rPr>
        <w:t>may</w:t>
      </w:r>
      <w:r w:rsidRPr="00C23EE0">
        <w:rPr>
          <w:lang w:eastAsia="zh-CN"/>
        </w:rPr>
        <w:t xml:space="preserve"> be obtained by CSI measurements before </w:t>
      </w:r>
      <w:r w:rsidR="003157FC">
        <w:rPr>
          <w:lang w:eastAsia="zh-CN"/>
        </w:rPr>
        <w:t>cell switch</w:t>
      </w:r>
      <w:r w:rsidRPr="00C23EE0">
        <w:rPr>
          <w:lang w:eastAsia="zh-CN"/>
        </w:rPr>
        <w:t xml:space="preserve"> </w:t>
      </w:r>
      <w:r w:rsidR="003157FC">
        <w:rPr>
          <w:lang w:eastAsia="zh-CN"/>
        </w:rPr>
        <w:t>is not very clear. Therefore</w:t>
      </w:r>
      <w:r w:rsidRPr="00C23EE0">
        <w:rPr>
          <w:lang w:eastAsia="zh-CN"/>
        </w:rPr>
        <w:t xml:space="preserve">, from the perspective of </w:t>
      </w:r>
      <w:r w:rsidR="003157FC">
        <w:rPr>
          <w:lang w:eastAsia="zh-CN"/>
        </w:rPr>
        <w:t>power consumption, measurement cost and complexity at UE</w:t>
      </w:r>
      <w:r w:rsidRPr="00C23EE0">
        <w:rPr>
          <w:lang w:eastAsia="zh-CN"/>
        </w:rPr>
        <w:t xml:space="preserve">, there is no need to </w:t>
      </w:r>
      <w:r w:rsidR="003157FC">
        <w:rPr>
          <w:lang w:eastAsia="zh-CN"/>
        </w:rPr>
        <w:t>introduce CSI-RS measurement for CSI before cell swi</w:t>
      </w:r>
      <w:r w:rsidR="00AD6E76">
        <w:rPr>
          <w:lang w:eastAsia="zh-CN"/>
        </w:rPr>
        <w:t>t</w:t>
      </w:r>
      <w:r w:rsidR="003157FC">
        <w:rPr>
          <w:lang w:eastAsia="zh-CN"/>
        </w:rPr>
        <w:t>ch in Rel-19 LTM.</w:t>
      </w:r>
    </w:p>
    <w:p w14:paraId="078E555A" w14:textId="7CBDBE39" w:rsidR="003157FC" w:rsidRPr="00E96E88" w:rsidRDefault="003157FC" w:rsidP="003157FC">
      <w:pPr>
        <w:rPr>
          <w:b/>
          <w:i/>
          <w:lang w:eastAsia="zh-CN"/>
        </w:rPr>
      </w:pPr>
      <w:r>
        <w:rPr>
          <w:b/>
          <w:i/>
        </w:rPr>
        <w:t>Proposal</w:t>
      </w:r>
      <w:r>
        <w:rPr>
          <w:rFonts w:hint="eastAsia"/>
          <w:b/>
          <w:i/>
        </w:rPr>
        <w:t xml:space="preserve"> </w:t>
      </w:r>
      <w:r w:rsidR="00E47923">
        <w:rPr>
          <w:b/>
          <w:i/>
        </w:rPr>
        <w:t>2</w:t>
      </w:r>
      <w:r>
        <w:rPr>
          <w:b/>
          <w:i/>
        </w:rPr>
        <w:t>:</w:t>
      </w:r>
    </w:p>
    <w:p w14:paraId="3541FEF1" w14:textId="3D6F3151" w:rsidR="00C23EE0" w:rsidRPr="00AD6E76" w:rsidRDefault="00E47923" w:rsidP="00407482">
      <w:pPr>
        <w:pStyle w:val="boldbullet1"/>
        <w:numPr>
          <w:ilvl w:val="0"/>
          <w:numId w:val="12"/>
        </w:numPr>
        <w:rPr>
          <w:i/>
          <w:sz w:val="22"/>
          <w:szCs w:val="20"/>
        </w:rPr>
      </w:pPr>
      <w:r>
        <w:rPr>
          <w:i/>
          <w:sz w:val="22"/>
          <w:szCs w:val="20"/>
        </w:rPr>
        <w:t xml:space="preserve">Don’t </w:t>
      </w:r>
      <w:r>
        <w:rPr>
          <w:rFonts w:hint="eastAsia"/>
          <w:i/>
          <w:sz w:val="22"/>
          <w:szCs w:val="20"/>
        </w:rPr>
        <w:t>s</w:t>
      </w:r>
      <w:r w:rsidR="003157FC">
        <w:rPr>
          <w:i/>
          <w:sz w:val="22"/>
          <w:szCs w:val="20"/>
        </w:rPr>
        <w:t xml:space="preserve">upport </w:t>
      </w:r>
      <w:r w:rsidR="003157FC">
        <w:rPr>
          <w:rFonts w:hint="eastAsia"/>
          <w:i/>
          <w:sz w:val="22"/>
          <w:szCs w:val="20"/>
        </w:rPr>
        <w:t xml:space="preserve">CSI-RS </w:t>
      </w:r>
      <w:r w:rsidR="00310C9A" w:rsidRPr="00310C9A">
        <w:rPr>
          <w:i/>
          <w:sz w:val="22"/>
          <w:szCs w:val="20"/>
        </w:rPr>
        <w:t>measurements</w:t>
      </w:r>
      <w:r w:rsidR="00310C9A">
        <w:rPr>
          <w:i/>
          <w:sz w:val="22"/>
          <w:szCs w:val="20"/>
        </w:rPr>
        <w:t xml:space="preserve"> </w:t>
      </w:r>
      <w:r w:rsidR="003157FC">
        <w:rPr>
          <w:i/>
          <w:sz w:val="22"/>
          <w:szCs w:val="20"/>
        </w:rPr>
        <w:t xml:space="preserve">for </w:t>
      </w:r>
      <w:r>
        <w:rPr>
          <w:i/>
          <w:sz w:val="22"/>
          <w:szCs w:val="20"/>
        </w:rPr>
        <w:t>CSI</w:t>
      </w:r>
      <w:r w:rsidR="003157FC">
        <w:rPr>
          <w:i/>
          <w:sz w:val="22"/>
          <w:szCs w:val="20"/>
        </w:rPr>
        <w:t xml:space="preserve"> </w:t>
      </w:r>
      <w:r w:rsidR="00310C9A">
        <w:rPr>
          <w:i/>
          <w:sz w:val="22"/>
          <w:szCs w:val="20"/>
        </w:rPr>
        <w:t xml:space="preserve">on candidate cells before cell switch </w:t>
      </w:r>
      <w:r w:rsidR="003157FC">
        <w:rPr>
          <w:i/>
          <w:sz w:val="22"/>
          <w:szCs w:val="20"/>
        </w:rPr>
        <w:t>in Rel-19 LTM procedure.</w:t>
      </w:r>
    </w:p>
    <w:p w14:paraId="7DF4BB5B" w14:textId="128BB8CE" w:rsidR="00034A54" w:rsidRDefault="00BF72B5" w:rsidP="00407482">
      <w:pPr>
        <w:rPr>
          <w:lang w:eastAsia="zh-CN"/>
        </w:rPr>
      </w:pPr>
      <w:r>
        <w:rPr>
          <w:lang w:eastAsia="zh-CN"/>
        </w:rPr>
        <w:t xml:space="preserve">From the perspective of flexibility and backward compatibility of </w:t>
      </w:r>
      <w:r w:rsidR="009724C9">
        <w:rPr>
          <w:lang w:eastAsia="zh-CN"/>
        </w:rPr>
        <w:t xml:space="preserve">L1 measurement configuration for candidate cells, </w:t>
      </w:r>
      <w:r w:rsidR="007C4EAE">
        <w:rPr>
          <w:lang w:eastAsia="zh-CN"/>
        </w:rPr>
        <w:t xml:space="preserve">in Rel-18 </w:t>
      </w:r>
      <w:r>
        <w:rPr>
          <w:rFonts w:hint="eastAsia"/>
          <w:lang w:eastAsia="zh-CN"/>
        </w:rPr>
        <w:t>SSB</w:t>
      </w:r>
      <w:r>
        <w:rPr>
          <w:lang w:eastAsia="zh-CN"/>
        </w:rPr>
        <w:t xml:space="preserve"> configuration and candidate cell configu</w:t>
      </w:r>
      <w:r w:rsidR="007C4EAE">
        <w:rPr>
          <w:lang w:eastAsia="zh-CN"/>
        </w:rPr>
        <w:t>ration</w:t>
      </w:r>
      <w:r w:rsidR="00A819FF">
        <w:rPr>
          <w:lang w:eastAsia="zh-CN"/>
        </w:rPr>
        <w:t xml:space="preserve"> are in the LTM-Config IE. For SSB configuration, SSB resource set including SSB resource list and corresponding candidate cell list </w:t>
      </w:r>
      <w:r w:rsidR="00A365B0">
        <w:rPr>
          <w:lang w:eastAsia="zh-CN"/>
        </w:rPr>
        <w:t>are</w:t>
      </w:r>
      <w:r w:rsidR="00A819FF">
        <w:rPr>
          <w:lang w:eastAsia="zh-CN"/>
        </w:rPr>
        <w:t xml:space="preserve"> configured for one or more LTM candidate configuration. </w:t>
      </w:r>
    </w:p>
    <w:p w14:paraId="70553E1E" w14:textId="49726010" w:rsidR="00A819FF" w:rsidRDefault="00A819FF" w:rsidP="00407482">
      <w:pPr>
        <w:rPr>
          <w:lang w:eastAsia="zh-CN"/>
        </w:rPr>
      </w:pPr>
      <w:r>
        <w:rPr>
          <w:lang w:eastAsia="zh-CN"/>
        </w:rPr>
        <w:t xml:space="preserve">In Rel-19, CSI-RS for LTM measurements can be configured under serving cell or separately from serving cell like SSB. Considering compatibility with Rel-18 signaling framework, the similar configuration design </w:t>
      </w:r>
      <w:r w:rsidR="00A365B0">
        <w:rPr>
          <w:lang w:eastAsia="zh-CN"/>
        </w:rPr>
        <w:t>as</w:t>
      </w:r>
      <w:r>
        <w:rPr>
          <w:lang w:eastAsia="zh-CN"/>
        </w:rPr>
        <w:t xml:space="preserve"> SSB can be used for CSI-RS. For example, CSI-RS resource set including CSI-</w:t>
      </w:r>
      <w:r w:rsidR="00910015">
        <w:rPr>
          <w:lang w:eastAsia="zh-CN"/>
        </w:rPr>
        <w:t xml:space="preserve">RS resource list is </w:t>
      </w:r>
      <w:r>
        <w:rPr>
          <w:lang w:eastAsia="zh-CN"/>
        </w:rPr>
        <w:t>introduced under Rel-19 LTM CSI resource configuration</w:t>
      </w:r>
      <w:r w:rsidR="00AE50BE">
        <w:rPr>
          <w:lang w:eastAsia="zh-CN"/>
        </w:rPr>
        <w:t>, where th</w:t>
      </w:r>
      <w:r w:rsidR="00A365B0">
        <w:rPr>
          <w:lang w:eastAsia="zh-CN"/>
        </w:rPr>
        <w:t>e corresponding candidate cell</w:t>
      </w:r>
      <w:r w:rsidR="00AE50BE">
        <w:rPr>
          <w:lang w:eastAsia="zh-CN"/>
        </w:rPr>
        <w:t xml:space="preserve"> for every CSI-RS resource is configured in LTM candidate cell list.</w:t>
      </w:r>
    </w:p>
    <w:p w14:paraId="5A4CC5A6" w14:textId="07FBBDC5" w:rsidR="00AE50BE" w:rsidRPr="00A471BB" w:rsidRDefault="00632505" w:rsidP="00407482">
      <w:pPr>
        <w:rPr>
          <w:lang w:eastAsia="zh-CN"/>
        </w:rPr>
      </w:pPr>
      <w:r>
        <w:rPr>
          <w:lang w:eastAsia="zh-CN"/>
        </w:rPr>
        <w:t>In TS 38.214, f</w:t>
      </w:r>
      <w:r>
        <w:rPr>
          <w:rFonts w:hint="eastAsia"/>
          <w:lang w:eastAsia="zh-CN"/>
        </w:rPr>
        <w:t xml:space="preserve">or a CSI-RS </w:t>
      </w:r>
      <w:r>
        <w:rPr>
          <w:lang w:eastAsia="zh-CN"/>
        </w:rPr>
        <w:t>resource for beam management</w:t>
      </w:r>
      <w:r>
        <w:rPr>
          <w:rFonts w:hint="eastAsia"/>
          <w:lang w:eastAsia="zh-CN"/>
        </w:rPr>
        <w:t>,</w:t>
      </w:r>
      <w:r>
        <w:rPr>
          <w:lang w:eastAsia="zh-CN"/>
        </w:rPr>
        <w:t xml:space="preserve"> the QCL-TypeD RS can be a TRS, a CSI-RS resource for beam management or an SSB. </w:t>
      </w:r>
      <w:r w:rsidR="00C14F1E">
        <w:rPr>
          <w:lang w:eastAsia="zh-CN"/>
        </w:rPr>
        <w:t xml:space="preserve">In Rel-19 LTM measurements, this QCL chain </w:t>
      </w:r>
      <w:r w:rsidR="00A365B0">
        <w:rPr>
          <w:lang w:eastAsia="zh-CN"/>
        </w:rPr>
        <w:t>should</w:t>
      </w:r>
      <w:r w:rsidR="00C14F1E">
        <w:rPr>
          <w:lang w:eastAsia="zh-CN"/>
        </w:rPr>
        <w:t xml:space="preserve"> be maintained. </w:t>
      </w:r>
      <w:r w:rsidR="00910015">
        <w:rPr>
          <w:lang w:eastAsia="zh-CN"/>
        </w:rPr>
        <w:t>R</w:t>
      </w:r>
      <w:r w:rsidR="00C14F1E">
        <w:rPr>
          <w:lang w:eastAsia="zh-CN"/>
        </w:rPr>
        <w:t>egardless of the type of the QCL source RS, the root SSB for the CSI-RS resource</w:t>
      </w:r>
      <w:r w:rsidR="00B52D81">
        <w:rPr>
          <w:lang w:eastAsia="zh-CN"/>
        </w:rPr>
        <w:t xml:space="preserve"> or </w:t>
      </w:r>
      <w:r w:rsidR="00CA3E35">
        <w:rPr>
          <w:lang w:eastAsia="zh-CN"/>
        </w:rPr>
        <w:t xml:space="preserve">root SSB for </w:t>
      </w:r>
      <w:r w:rsidR="00B52D81">
        <w:rPr>
          <w:lang w:eastAsia="zh-CN"/>
        </w:rPr>
        <w:t>the QCL source RS</w:t>
      </w:r>
      <w:r w:rsidR="00CA3E35">
        <w:rPr>
          <w:lang w:eastAsia="zh-CN"/>
        </w:rPr>
        <w:t xml:space="preserve"> of the CSI-RS resource</w:t>
      </w:r>
      <w:r w:rsidR="00C14F1E">
        <w:rPr>
          <w:lang w:eastAsia="zh-CN"/>
        </w:rPr>
        <w:t xml:space="preserve"> can be from </w:t>
      </w:r>
      <w:r w:rsidR="00B52D81">
        <w:rPr>
          <w:lang w:eastAsia="zh-CN"/>
        </w:rPr>
        <w:t xml:space="preserve">a </w:t>
      </w:r>
      <w:r w:rsidR="00C14F1E">
        <w:rPr>
          <w:lang w:eastAsia="zh-CN"/>
        </w:rPr>
        <w:t xml:space="preserve">candidate cell. That is to say, the candidate cell corresponding to CSI-RS resource can be </w:t>
      </w:r>
      <w:r w:rsidR="00A365B0">
        <w:rPr>
          <w:lang w:eastAsia="zh-CN"/>
        </w:rPr>
        <w:t>derived</w:t>
      </w:r>
      <w:r w:rsidR="00C14F1E">
        <w:rPr>
          <w:lang w:eastAsia="zh-CN"/>
        </w:rPr>
        <w:t xml:space="preserve"> based on the correspondence between root SSB and the candidate cell.</w:t>
      </w:r>
      <w:r w:rsidR="00A365B0">
        <w:rPr>
          <w:lang w:eastAsia="zh-CN"/>
        </w:rPr>
        <w:t xml:space="preserve"> </w:t>
      </w:r>
      <w:r w:rsidR="00CF6E16">
        <w:rPr>
          <w:lang w:eastAsia="zh-CN"/>
        </w:rPr>
        <w:t xml:space="preserve">In addition, the configuration similar to CSI-RS for mobility can also be used to determine the corresponding candidate cell, e.g. associated SSB </w:t>
      </w:r>
      <w:r w:rsidR="00B52D81">
        <w:rPr>
          <w:lang w:eastAsia="zh-CN"/>
        </w:rPr>
        <w:t xml:space="preserve">from candidate cell </w:t>
      </w:r>
      <w:r w:rsidR="00CF6E16">
        <w:rPr>
          <w:lang w:eastAsia="zh-CN"/>
        </w:rPr>
        <w:t xml:space="preserve">is configured under the CSI-RS resource. </w:t>
      </w:r>
      <w:r w:rsidR="00171789">
        <w:rPr>
          <w:lang w:eastAsia="zh-CN"/>
        </w:rPr>
        <w:t xml:space="preserve">Anyway, the detailed signaling design for CSI-RS configuration </w:t>
      </w:r>
      <w:r w:rsidR="003157FC">
        <w:rPr>
          <w:lang w:eastAsia="zh-CN"/>
        </w:rPr>
        <w:t>can be left to</w:t>
      </w:r>
      <w:r w:rsidR="00171789">
        <w:rPr>
          <w:lang w:eastAsia="zh-CN"/>
        </w:rPr>
        <w:t xml:space="preserve"> RAN2.</w:t>
      </w:r>
    </w:p>
    <w:p w14:paraId="5EEAD8F7" w14:textId="1DF6E18D" w:rsidR="00910015" w:rsidRPr="00E96E88" w:rsidRDefault="00910015" w:rsidP="00910015">
      <w:pPr>
        <w:rPr>
          <w:b/>
          <w:i/>
          <w:lang w:eastAsia="zh-CN"/>
        </w:rPr>
      </w:pPr>
      <w:r>
        <w:rPr>
          <w:b/>
          <w:i/>
        </w:rPr>
        <w:t>Proposal</w:t>
      </w:r>
      <w:r>
        <w:rPr>
          <w:rFonts w:hint="eastAsia"/>
          <w:b/>
          <w:i/>
        </w:rPr>
        <w:t xml:space="preserve"> </w:t>
      </w:r>
      <w:r w:rsidR="003F2822">
        <w:rPr>
          <w:b/>
          <w:i/>
        </w:rPr>
        <w:t>3</w:t>
      </w:r>
      <w:r>
        <w:rPr>
          <w:b/>
          <w:i/>
        </w:rPr>
        <w:t>:</w:t>
      </w:r>
    </w:p>
    <w:p w14:paraId="7292539E" w14:textId="5AEBE419" w:rsidR="00910015" w:rsidRDefault="00910015" w:rsidP="00910015">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56FDD615" w14:textId="6B2040AF" w:rsidR="002766B5" w:rsidRPr="003C491C" w:rsidRDefault="00910015" w:rsidP="003C491C">
      <w:pPr>
        <w:rPr>
          <w:b/>
          <w:i/>
          <w:lang w:eastAsia="zh-CN"/>
        </w:rPr>
      </w:pPr>
      <w:r w:rsidRPr="00910015">
        <w:rPr>
          <w:b/>
          <w:i/>
        </w:rPr>
        <w:t>Proposal</w:t>
      </w:r>
      <w:r w:rsidRPr="00910015">
        <w:rPr>
          <w:rFonts w:hint="eastAsia"/>
          <w:b/>
          <w:i/>
        </w:rPr>
        <w:t xml:space="preserve"> </w:t>
      </w:r>
      <w:r w:rsidR="00A365B0">
        <w:rPr>
          <w:b/>
          <w:i/>
        </w:rPr>
        <w:t>4</w:t>
      </w:r>
      <w:r w:rsidRPr="00910015">
        <w:rPr>
          <w:b/>
          <w:i/>
        </w:rPr>
        <w:t>:</w:t>
      </w:r>
    </w:p>
    <w:p w14:paraId="31AB4CE2" w14:textId="41D5466F" w:rsidR="002766B5" w:rsidRDefault="002766B5" w:rsidP="00910015">
      <w:pPr>
        <w:pStyle w:val="boldbullet1"/>
        <w:numPr>
          <w:ilvl w:val="0"/>
          <w:numId w:val="12"/>
        </w:numPr>
        <w:rPr>
          <w:i/>
          <w:sz w:val="22"/>
          <w:szCs w:val="20"/>
        </w:rPr>
      </w:pPr>
      <w:r>
        <w:rPr>
          <w:i/>
          <w:sz w:val="22"/>
          <w:szCs w:val="20"/>
        </w:rPr>
        <w:lastRenderedPageBreak/>
        <w:t>T</w:t>
      </w:r>
      <w:r>
        <w:rPr>
          <w:rFonts w:hint="eastAsia"/>
          <w:i/>
          <w:sz w:val="22"/>
          <w:szCs w:val="20"/>
        </w:rPr>
        <w:t xml:space="preserve">he </w:t>
      </w:r>
      <w:r w:rsidR="00F92A5D">
        <w:rPr>
          <w:i/>
          <w:sz w:val="22"/>
          <w:szCs w:val="20"/>
        </w:rPr>
        <w:t>corresponding relationship</w:t>
      </w:r>
      <w:r>
        <w:rPr>
          <w:i/>
          <w:sz w:val="22"/>
          <w:szCs w:val="20"/>
        </w:rPr>
        <w:t xml:space="preserve"> between the candidate cell and the CSI-RS resource can be </w:t>
      </w:r>
      <w:r w:rsidR="00F92A5D">
        <w:rPr>
          <w:i/>
          <w:sz w:val="22"/>
          <w:szCs w:val="20"/>
        </w:rPr>
        <w:t>determined as follows</w:t>
      </w:r>
      <w:r w:rsidR="0084513A">
        <w:rPr>
          <w:i/>
          <w:sz w:val="22"/>
          <w:szCs w:val="20"/>
        </w:rPr>
        <w:t xml:space="preserve">, </w:t>
      </w:r>
    </w:p>
    <w:p w14:paraId="416DA076" w14:textId="4C30F5F0" w:rsidR="002766B5" w:rsidRPr="00884C3C" w:rsidRDefault="00884C3C" w:rsidP="00884C3C">
      <w:pPr>
        <w:pStyle w:val="boldbullet1"/>
        <w:numPr>
          <w:ilvl w:val="1"/>
          <w:numId w:val="12"/>
        </w:numPr>
        <w:rPr>
          <w:i/>
          <w:sz w:val="22"/>
          <w:szCs w:val="20"/>
        </w:rPr>
      </w:pPr>
      <w:r>
        <w:rPr>
          <w:i/>
          <w:sz w:val="22"/>
          <w:szCs w:val="20"/>
        </w:rPr>
        <w:t>Alt1: t</w:t>
      </w:r>
      <w:r w:rsidRPr="00884C3C">
        <w:rPr>
          <w:i/>
          <w:sz w:val="22"/>
          <w:szCs w:val="20"/>
        </w:rPr>
        <w:t xml:space="preserve">he candidate cells </w:t>
      </w:r>
      <w:r w:rsidR="005B1988" w:rsidRPr="00884C3C">
        <w:rPr>
          <w:i/>
          <w:sz w:val="22"/>
          <w:szCs w:val="20"/>
        </w:rPr>
        <w:t xml:space="preserve">configured in LTM candidate cell list </w:t>
      </w:r>
      <w:r w:rsidR="005B1988">
        <w:rPr>
          <w:i/>
          <w:sz w:val="22"/>
          <w:szCs w:val="20"/>
        </w:rPr>
        <w:t xml:space="preserve">and the </w:t>
      </w:r>
      <w:r w:rsidR="005B1988" w:rsidRPr="00884C3C">
        <w:rPr>
          <w:i/>
          <w:sz w:val="22"/>
          <w:szCs w:val="20"/>
        </w:rPr>
        <w:t>CSI-RS resources</w:t>
      </w:r>
      <w:r w:rsidR="005B1988">
        <w:rPr>
          <w:i/>
          <w:sz w:val="22"/>
          <w:szCs w:val="20"/>
        </w:rPr>
        <w:t xml:space="preserve"> confi</w:t>
      </w:r>
      <w:r w:rsidR="00E11581">
        <w:rPr>
          <w:i/>
          <w:sz w:val="22"/>
          <w:szCs w:val="20"/>
        </w:rPr>
        <w:t xml:space="preserve">gured in </w:t>
      </w:r>
      <w:r w:rsidR="005B1988">
        <w:rPr>
          <w:i/>
          <w:sz w:val="22"/>
          <w:szCs w:val="20"/>
        </w:rPr>
        <w:t>LTM CSI resource list have</w:t>
      </w:r>
      <w:r w:rsidR="005B1988" w:rsidRPr="00884C3C">
        <w:rPr>
          <w:i/>
          <w:sz w:val="22"/>
          <w:szCs w:val="20"/>
        </w:rPr>
        <w:t xml:space="preserve"> </w:t>
      </w:r>
      <w:r w:rsidR="005B1988">
        <w:rPr>
          <w:i/>
          <w:sz w:val="22"/>
          <w:szCs w:val="20"/>
        </w:rPr>
        <w:t xml:space="preserve">a </w:t>
      </w:r>
      <w:r w:rsidRPr="00884C3C">
        <w:rPr>
          <w:i/>
          <w:sz w:val="22"/>
          <w:szCs w:val="20"/>
        </w:rPr>
        <w:t>corresponding</w:t>
      </w:r>
      <w:r w:rsidR="005B1988">
        <w:rPr>
          <w:i/>
          <w:sz w:val="22"/>
          <w:szCs w:val="20"/>
        </w:rPr>
        <w:t xml:space="preserve"> relationship</w:t>
      </w:r>
      <w:r w:rsidR="0084513A">
        <w:rPr>
          <w:i/>
          <w:sz w:val="22"/>
          <w:szCs w:val="20"/>
        </w:rPr>
        <w:t>, respectively</w:t>
      </w:r>
      <w:r w:rsidRPr="00884C3C">
        <w:rPr>
          <w:i/>
          <w:sz w:val="22"/>
          <w:szCs w:val="20"/>
        </w:rPr>
        <w:t>.</w:t>
      </w:r>
    </w:p>
    <w:p w14:paraId="269A7A43" w14:textId="7A09962B" w:rsidR="00910015" w:rsidRDefault="00884C3C" w:rsidP="002766B5">
      <w:pPr>
        <w:pStyle w:val="boldbullet1"/>
        <w:numPr>
          <w:ilvl w:val="1"/>
          <w:numId w:val="12"/>
        </w:numPr>
        <w:rPr>
          <w:i/>
          <w:sz w:val="22"/>
          <w:szCs w:val="20"/>
        </w:rPr>
      </w:pPr>
      <w:r>
        <w:rPr>
          <w:i/>
          <w:sz w:val="22"/>
          <w:szCs w:val="20"/>
        </w:rPr>
        <w:t xml:space="preserve">Alt2: </w:t>
      </w:r>
      <w:r w:rsidR="002766B5">
        <w:rPr>
          <w:i/>
          <w:sz w:val="22"/>
          <w:szCs w:val="20"/>
        </w:rPr>
        <w:t>t</w:t>
      </w:r>
      <w:r w:rsidR="00171789">
        <w:rPr>
          <w:rFonts w:hint="eastAsia"/>
          <w:i/>
          <w:sz w:val="22"/>
          <w:szCs w:val="20"/>
        </w:rPr>
        <w:t xml:space="preserve">he </w:t>
      </w:r>
      <w:r w:rsidR="00171789">
        <w:rPr>
          <w:i/>
          <w:sz w:val="22"/>
          <w:szCs w:val="20"/>
        </w:rPr>
        <w:t xml:space="preserve">correspondence between the candidate cell and root SSB </w:t>
      </w:r>
      <w:r w:rsidR="004B3F88">
        <w:rPr>
          <w:i/>
          <w:sz w:val="22"/>
          <w:szCs w:val="20"/>
        </w:rPr>
        <w:t>for</w:t>
      </w:r>
      <w:r w:rsidR="00171789">
        <w:rPr>
          <w:i/>
          <w:sz w:val="22"/>
          <w:szCs w:val="20"/>
        </w:rPr>
        <w:t xml:space="preserve"> the CSI-RS resource</w:t>
      </w:r>
      <w:r w:rsidR="0084513A">
        <w:rPr>
          <w:i/>
          <w:sz w:val="22"/>
          <w:szCs w:val="20"/>
        </w:rPr>
        <w:t xml:space="preserve"> or </w:t>
      </w:r>
      <w:r w:rsidR="00BD55CA">
        <w:rPr>
          <w:i/>
          <w:sz w:val="22"/>
          <w:szCs w:val="20"/>
        </w:rPr>
        <w:t xml:space="preserve">root SSB </w:t>
      </w:r>
      <w:r w:rsidR="004B3F88">
        <w:rPr>
          <w:i/>
          <w:sz w:val="22"/>
          <w:szCs w:val="20"/>
        </w:rPr>
        <w:t>for</w:t>
      </w:r>
      <w:r w:rsidR="00BD55CA">
        <w:rPr>
          <w:i/>
          <w:sz w:val="22"/>
          <w:szCs w:val="20"/>
        </w:rPr>
        <w:t xml:space="preserve"> </w:t>
      </w:r>
      <w:r w:rsidR="0084513A">
        <w:rPr>
          <w:i/>
          <w:sz w:val="22"/>
          <w:szCs w:val="20"/>
        </w:rPr>
        <w:t>QCL source RS</w:t>
      </w:r>
      <w:r w:rsidR="00BD55CA" w:rsidRPr="00BD55CA">
        <w:rPr>
          <w:i/>
          <w:sz w:val="22"/>
          <w:szCs w:val="20"/>
        </w:rPr>
        <w:t xml:space="preserve"> </w:t>
      </w:r>
      <w:r w:rsidR="00BD55CA">
        <w:rPr>
          <w:i/>
          <w:sz w:val="22"/>
          <w:szCs w:val="20"/>
        </w:rPr>
        <w:t>of the CSI-RS resource</w:t>
      </w:r>
      <w:r w:rsidR="00171789">
        <w:rPr>
          <w:i/>
          <w:sz w:val="22"/>
          <w:szCs w:val="20"/>
        </w:rPr>
        <w:t xml:space="preserve"> can be used </w:t>
      </w:r>
      <w:r w:rsidR="0005617E">
        <w:rPr>
          <w:i/>
          <w:sz w:val="22"/>
          <w:szCs w:val="20"/>
        </w:rPr>
        <w:t>to determine the candidate cell for each CSI-RS resource.</w:t>
      </w:r>
    </w:p>
    <w:p w14:paraId="082CE752" w14:textId="7DC6A411" w:rsidR="001C263A" w:rsidRDefault="00B15879" w:rsidP="00C7003D">
      <w:pPr>
        <w:rPr>
          <w:lang w:eastAsia="zh-CN"/>
        </w:rPr>
      </w:pPr>
      <w:r>
        <w:rPr>
          <w:lang w:eastAsia="zh-CN"/>
        </w:rPr>
        <w:t>F</w:t>
      </w:r>
      <w:r>
        <w:rPr>
          <w:rFonts w:hint="eastAsia"/>
          <w:lang w:eastAsia="zh-CN"/>
        </w:rPr>
        <w:t xml:space="preserve">or </w:t>
      </w:r>
      <w:r>
        <w:rPr>
          <w:lang w:eastAsia="zh-CN"/>
        </w:rPr>
        <w:t xml:space="preserve">the time domain behavior of CSI-RS, </w:t>
      </w:r>
      <w:r w:rsidR="00C7003D">
        <w:rPr>
          <w:lang w:eastAsia="zh-CN"/>
        </w:rPr>
        <w:t>we think that long-term L1 measurement for cell level are necessary to obtain more accurate measurement results for candidate cells. Then the gNB can decide to configure UE reporting in a periodic/semi-persistent</w:t>
      </w:r>
      <w:r w:rsidR="00A9042F">
        <w:rPr>
          <w:lang w:eastAsia="zh-CN"/>
        </w:rPr>
        <w:t>/</w:t>
      </w:r>
      <w:r w:rsidR="00C7003D">
        <w:rPr>
          <w:lang w:eastAsia="zh-CN"/>
        </w:rPr>
        <w:t xml:space="preserve">aperiodic manner. </w:t>
      </w:r>
      <w:r w:rsidR="00322059">
        <w:rPr>
          <w:lang w:eastAsia="zh-CN"/>
        </w:rPr>
        <w:t>To avoid complex spec design, e.g. activation or triggering signaling</w:t>
      </w:r>
      <w:r w:rsidR="00A971DF">
        <w:rPr>
          <w:lang w:eastAsia="zh-CN"/>
        </w:rPr>
        <w:t xml:space="preserve"> design</w:t>
      </w:r>
      <w:r w:rsidR="00A9042F">
        <w:rPr>
          <w:lang w:eastAsia="zh-CN"/>
        </w:rPr>
        <w:t xml:space="preserve"> for CSI-RS</w:t>
      </w:r>
      <w:r w:rsidR="00322059">
        <w:rPr>
          <w:lang w:eastAsia="zh-CN"/>
        </w:rPr>
        <w:t xml:space="preserve">, </w:t>
      </w:r>
      <w:r w:rsidR="00A971DF">
        <w:rPr>
          <w:lang w:eastAsia="zh-CN"/>
        </w:rPr>
        <w:t xml:space="preserve">relaxation for measurement </w:t>
      </w:r>
      <w:r w:rsidR="00322059">
        <w:rPr>
          <w:lang w:eastAsia="zh-CN"/>
        </w:rPr>
        <w:t xml:space="preserve">latency for inter-CU LTM and so on, the periodic CSI-RS based L1 measurements is enough for Rel-19 LTM. </w:t>
      </w:r>
    </w:p>
    <w:p w14:paraId="0939C59E" w14:textId="7AC02311" w:rsidR="00C7003D" w:rsidRPr="00910015" w:rsidRDefault="00C7003D" w:rsidP="00C7003D">
      <w:pPr>
        <w:rPr>
          <w:b/>
          <w:i/>
          <w:lang w:eastAsia="zh-CN"/>
        </w:rPr>
      </w:pPr>
      <w:r w:rsidRPr="00910015">
        <w:rPr>
          <w:b/>
          <w:i/>
        </w:rPr>
        <w:t>Proposal</w:t>
      </w:r>
      <w:r w:rsidRPr="00910015">
        <w:rPr>
          <w:rFonts w:hint="eastAsia"/>
          <w:b/>
          <w:i/>
        </w:rPr>
        <w:t xml:space="preserve"> </w:t>
      </w:r>
      <w:r w:rsidR="00A365B0">
        <w:rPr>
          <w:b/>
          <w:i/>
        </w:rPr>
        <w:t>5</w:t>
      </w:r>
      <w:r w:rsidRPr="00910015">
        <w:rPr>
          <w:b/>
          <w:i/>
        </w:rPr>
        <w:t>:</w:t>
      </w:r>
    </w:p>
    <w:p w14:paraId="085EE3CB" w14:textId="00F2E03E" w:rsidR="00C7003D" w:rsidRDefault="00C7003D" w:rsidP="00C7003D">
      <w:pPr>
        <w:pStyle w:val="boldbullet1"/>
        <w:numPr>
          <w:ilvl w:val="0"/>
          <w:numId w:val="12"/>
        </w:numPr>
        <w:rPr>
          <w:i/>
          <w:sz w:val="22"/>
          <w:szCs w:val="20"/>
        </w:rPr>
      </w:pPr>
      <w:r>
        <w:rPr>
          <w:i/>
          <w:sz w:val="22"/>
          <w:szCs w:val="20"/>
        </w:rPr>
        <w:t>In Rel-19 LTM, only support periodic CSI-RS based L1 measurements.</w:t>
      </w:r>
    </w:p>
    <w:p w14:paraId="1396899A" w14:textId="678EE203" w:rsidR="001C263A" w:rsidRDefault="00DC56DB" w:rsidP="00C7003D">
      <w:pPr>
        <w:rPr>
          <w:lang w:eastAsia="zh-CN"/>
        </w:rPr>
      </w:pPr>
      <w:r>
        <w:rPr>
          <w:lang w:eastAsia="zh-CN"/>
        </w:rPr>
        <w:t xml:space="preserve">For the measurement quantity, in Rel-18 LTM SSB based L1-RSRP measurement is supported. If L1-SINR measurement is introduced in Rel-19 LTM, </w:t>
      </w:r>
      <w:r w:rsidR="005646A0">
        <w:rPr>
          <w:lang w:eastAsia="zh-CN"/>
        </w:rPr>
        <w:t xml:space="preserve">firstly it is necessary to clarify </w:t>
      </w:r>
      <w:r w:rsidR="00CD0BA7">
        <w:rPr>
          <w:lang w:eastAsia="zh-CN"/>
        </w:rPr>
        <w:t xml:space="preserve">whether L1-SINR measurement has significant </w:t>
      </w:r>
      <w:r w:rsidR="005646A0">
        <w:rPr>
          <w:lang w:eastAsia="zh-CN"/>
        </w:rPr>
        <w:t xml:space="preserve">performance gain for cell switch compared to L1-RSRP measurement. </w:t>
      </w:r>
      <w:r w:rsidR="00CD0BA7">
        <w:rPr>
          <w:lang w:eastAsia="zh-CN"/>
        </w:rPr>
        <w:t>For L1-SINR measurement, a</w:t>
      </w:r>
      <w:r w:rsidR="00F24B7D">
        <w:rPr>
          <w:lang w:eastAsia="zh-CN"/>
        </w:rPr>
        <w:t xml:space="preserve"> large number of measurements should be performed at UE based on the CMR and IMR configuration. </w:t>
      </w:r>
      <w:r w:rsidR="005646A0">
        <w:rPr>
          <w:lang w:eastAsia="zh-CN"/>
        </w:rPr>
        <w:t>The interference measurement within a slot cannot fairly reflect the performance difference for candidate cells.</w:t>
      </w:r>
      <w:r w:rsidR="00F24B7D">
        <w:rPr>
          <w:rFonts w:hint="eastAsia"/>
          <w:lang w:eastAsia="zh-CN"/>
        </w:rPr>
        <w:t xml:space="preserve"> </w:t>
      </w:r>
      <w:r w:rsidR="005646A0">
        <w:rPr>
          <w:lang w:eastAsia="zh-CN"/>
        </w:rPr>
        <w:t xml:space="preserve">Moreover, the introduction of L1-SINR measurement also leads to complex spec design and higher UE capability, especially for inter-frequency and for asynchronous scenarios. </w:t>
      </w:r>
    </w:p>
    <w:p w14:paraId="6F197924" w14:textId="7F919DA4" w:rsidR="005646A0" w:rsidRPr="00910015" w:rsidRDefault="005646A0" w:rsidP="005646A0">
      <w:pPr>
        <w:rPr>
          <w:b/>
          <w:i/>
          <w:lang w:eastAsia="zh-CN"/>
        </w:rPr>
      </w:pPr>
      <w:r w:rsidRPr="00910015">
        <w:rPr>
          <w:b/>
          <w:i/>
        </w:rPr>
        <w:t>Proposal</w:t>
      </w:r>
      <w:r w:rsidRPr="00910015">
        <w:rPr>
          <w:rFonts w:hint="eastAsia"/>
          <w:b/>
          <w:i/>
        </w:rPr>
        <w:t xml:space="preserve"> </w:t>
      </w:r>
      <w:r w:rsidR="00A9042F">
        <w:rPr>
          <w:b/>
          <w:i/>
        </w:rPr>
        <w:t>6</w:t>
      </w:r>
      <w:r w:rsidRPr="00910015">
        <w:rPr>
          <w:b/>
          <w:i/>
        </w:rPr>
        <w:t>:</w:t>
      </w:r>
    </w:p>
    <w:p w14:paraId="3F494A8C" w14:textId="331BCD0A" w:rsidR="005646A0" w:rsidRDefault="002E29D1" w:rsidP="005646A0">
      <w:pPr>
        <w:pStyle w:val="boldbullet1"/>
        <w:numPr>
          <w:ilvl w:val="0"/>
          <w:numId w:val="12"/>
        </w:numPr>
        <w:rPr>
          <w:i/>
          <w:sz w:val="22"/>
          <w:szCs w:val="20"/>
        </w:rPr>
      </w:pPr>
      <w:r>
        <w:rPr>
          <w:i/>
          <w:sz w:val="22"/>
          <w:szCs w:val="20"/>
        </w:rPr>
        <w:t>S</w:t>
      </w:r>
      <w:r w:rsidR="005646A0">
        <w:rPr>
          <w:i/>
          <w:sz w:val="22"/>
          <w:szCs w:val="20"/>
        </w:rPr>
        <w:t xml:space="preserve">upport </w:t>
      </w:r>
      <w:r w:rsidR="00AB73EF">
        <w:rPr>
          <w:i/>
          <w:sz w:val="22"/>
          <w:szCs w:val="20"/>
        </w:rPr>
        <w:t xml:space="preserve">CSI-RS based </w:t>
      </w:r>
      <w:r w:rsidR="005646A0">
        <w:rPr>
          <w:i/>
          <w:sz w:val="22"/>
          <w:szCs w:val="20"/>
        </w:rPr>
        <w:t>L1-RSRP</w:t>
      </w:r>
      <w:r w:rsidR="00F24B7D">
        <w:rPr>
          <w:i/>
          <w:sz w:val="22"/>
          <w:szCs w:val="20"/>
        </w:rPr>
        <w:t xml:space="preserve"> measurements in Rel-19 LTM.</w:t>
      </w:r>
    </w:p>
    <w:p w14:paraId="6E21CE28" w14:textId="58A41931" w:rsidR="002E29D1" w:rsidRPr="002E29D1" w:rsidRDefault="002E29D1" w:rsidP="002E29D1">
      <w:pPr>
        <w:rPr>
          <w:b/>
          <w:i/>
          <w:lang w:eastAsia="zh-CN"/>
        </w:rPr>
      </w:pPr>
      <w:r w:rsidRPr="002E29D1">
        <w:rPr>
          <w:b/>
          <w:i/>
        </w:rPr>
        <w:t>Proposal</w:t>
      </w:r>
      <w:r w:rsidRPr="002E29D1">
        <w:rPr>
          <w:rFonts w:hint="eastAsia"/>
          <w:b/>
          <w:i/>
        </w:rPr>
        <w:t xml:space="preserve"> </w:t>
      </w:r>
      <w:r w:rsidR="00A9042F">
        <w:rPr>
          <w:b/>
          <w:i/>
        </w:rPr>
        <w:t>7</w:t>
      </w:r>
      <w:r w:rsidRPr="002E29D1">
        <w:rPr>
          <w:b/>
          <w:i/>
        </w:rPr>
        <w:t>:</w:t>
      </w:r>
    </w:p>
    <w:p w14:paraId="4C95D7B7" w14:textId="17B90CF9" w:rsidR="002E29D1" w:rsidRDefault="002E29D1" w:rsidP="005646A0">
      <w:pPr>
        <w:pStyle w:val="boldbullet1"/>
        <w:numPr>
          <w:ilvl w:val="0"/>
          <w:numId w:val="12"/>
        </w:numPr>
        <w:rPr>
          <w:i/>
          <w:sz w:val="22"/>
          <w:szCs w:val="20"/>
        </w:rPr>
      </w:pPr>
      <w:r>
        <w:rPr>
          <w:i/>
          <w:sz w:val="22"/>
          <w:szCs w:val="20"/>
        </w:rPr>
        <w:t>Clarify the necessity of L1-SINR measurements in Rel-19 LTM.</w:t>
      </w:r>
    </w:p>
    <w:p w14:paraId="03F6C626" w14:textId="16992C87" w:rsidR="001C263A" w:rsidRDefault="00094CBC" w:rsidP="00407482">
      <w:pPr>
        <w:rPr>
          <w:lang w:eastAsia="zh-CN"/>
        </w:rPr>
      </w:pPr>
      <w:r>
        <w:rPr>
          <w:rFonts w:hint="eastAsia"/>
          <w:lang w:eastAsia="zh-CN"/>
        </w:rPr>
        <w:t>R</w:t>
      </w:r>
      <w:r>
        <w:rPr>
          <w:lang w:eastAsia="zh-CN"/>
        </w:rPr>
        <w:t xml:space="preserve">AN2 assumes </w:t>
      </w:r>
      <w:r w:rsidRPr="00271588">
        <w:rPr>
          <w:lang w:eastAsia="zh-CN"/>
        </w:rPr>
        <w:t>filtering of the L1 measure</w:t>
      </w:r>
      <w:r>
        <w:rPr>
          <w:lang w:eastAsia="zh-CN"/>
        </w:rPr>
        <w:t>ment</w:t>
      </w:r>
      <w:r w:rsidRPr="00271588">
        <w:rPr>
          <w:lang w:eastAsia="zh-CN"/>
        </w:rPr>
        <w:t xml:space="preserve"> results is needed.</w:t>
      </w:r>
      <w:r>
        <w:rPr>
          <w:lang w:eastAsia="zh-CN"/>
        </w:rPr>
        <w:t xml:space="preserve"> It’s up to RAN1 whether the specified L1 filtering is needed or leaving it to UE implementation. In Rel-18 LTM, some L1 filtering schemes were discussed, e.g. time domain filtering and cell-level (spatial domain) filtering, </w:t>
      </w:r>
      <w:r w:rsidR="00E75E5F">
        <w:rPr>
          <w:lang w:eastAsia="zh-CN"/>
        </w:rPr>
        <w:t>but</w:t>
      </w:r>
      <w:r>
        <w:rPr>
          <w:lang w:eastAsia="zh-CN"/>
        </w:rPr>
        <w:t xml:space="preserve"> no consensus was reached. </w:t>
      </w:r>
      <w:r w:rsidR="00E75E5F">
        <w:rPr>
          <w:lang w:eastAsia="zh-CN"/>
        </w:rPr>
        <w:t>In Rel-19 LTM, the same manner can be assumed, i.e. the L1 filtering is up to UE implementation to improve the stability for cell switch.</w:t>
      </w:r>
    </w:p>
    <w:p w14:paraId="7B46BEC2" w14:textId="54E8CC84" w:rsidR="00E75E5F" w:rsidRPr="002E29D1" w:rsidRDefault="00E75E5F" w:rsidP="00E75E5F">
      <w:pPr>
        <w:rPr>
          <w:b/>
          <w:i/>
          <w:lang w:eastAsia="zh-CN"/>
        </w:rPr>
      </w:pPr>
      <w:r w:rsidRPr="002E29D1">
        <w:rPr>
          <w:b/>
          <w:i/>
        </w:rPr>
        <w:t>Proposal</w:t>
      </w:r>
      <w:r w:rsidRPr="002E29D1">
        <w:rPr>
          <w:rFonts w:hint="eastAsia"/>
          <w:b/>
          <w:i/>
        </w:rPr>
        <w:t xml:space="preserve"> </w:t>
      </w:r>
      <w:r w:rsidR="00CD0BA7">
        <w:rPr>
          <w:b/>
          <w:i/>
        </w:rPr>
        <w:t>8</w:t>
      </w:r>
      <w:r w:rsidRPr="002E29D1">
        <w:rPr>
          <w:b/>
          <w:i/>
        </w:rPr>
        <w:t>:</w:t>
      </w:r>
    </w:p>
    <w:p w14:paraId="64110CB0" w14:textId="1549FC12" w:rsidR="00E75E5F" w:rsidRDefault="00E75E5F" w:rsidP="00E75E5F">
      <w:pPr>
        <w:pStyle w:val="boldbullet1"/>
        <w:numPr>
          <w:ilvl w:val="0"/>
          <w:numId w:val="12"/>
        </w:numPr>
        <w:rPr>
          <w:i/>
          <w:sz w:val="22"/>
          <w:szCs w:val="20"/>
        </w:rPr>
      </w:pPr>
      <w:r>
        <w:rPr>
          <w:i/>
          <w:sz w:val="22"/>
          <w:szCs w:val="20"/>
        </w:rPr>
        <w:t xml:space="preserve">In Rel-19 LTM for CSI-RS based L1 measurements, </w:t>
      </w:r>
      <w:r w:rsidR="00B64081">
        <w:rPr>
          <w:i/>
          <w:sz w:val="22"/>
          <w:szCs w:val="20"/>
        </w:rPr>
        <w:t>L1 filtering is up to UE implementation.</w:t>
      </w:r>
    </w:p>
    <w:p w14:paraId="332C7D66" w14:textId="65E21B46" w:rsidR="001C263A" w:rsidRDefault="007059F0" w:rsidP="007059F0">
      <w:pPr>
        <w:rPr>
          <w:lang w:eastAsia="zh-CN"/>
        </w:rPr>
      </w:pPr>
      <w:r>
        <w:rPr>
          <w:lang w:eastAsia="zh-CN"/>
        </w:rPr>
        <w:t>For LTM report format and UL signaling, same design principle with SSB based L1 measurement in Rel-18 can be reused</w:t>
      </w:r>
      <w:r w:rsidR="00C92A47">
        <w:rPr>
          <w:lang w:eastAsia="zh-CN"/>
        </w:rPr>
        <w:t>, e.g. CRI(s) and corresponding L1-RSRP(s) in LTM report</w:t>
      </w:r>
      <w:r>
        <w:rPr>
          <w:lang w:eastAsia="zh-CN"/>
        </w:rPr>
        <w:t xml:space="preserve">. For cell switch command, the indicated TCI state for target cell can include </w:t>
      </w:r>
      <w:r w:rsidR="00C92A47">
        <w:rPr>
          <w:lang w:eastAsia="zh-CN"/>
        </w:rPr>
        <w:t>a</w:t>
      </w:r>
      <w:r>
        <w:rPr>
          <w:lang w:eastAsia="zh-CN"/>
        </w:rPr>
        <w:t xml:space="preserve"> CSI-RS as QCL source RS.</w:t>
      </w:r>
    </w:p>
    <w:p w14:paraId="1951FF95" w14:textId="0D8ECC8E" w:rsidR="007059F0" w:rsidRPr="002E29D1" w:rsidRDefault="007059F0" w:rsidP="007059F0">
      <w:pPr>
        <w:rPr>
          <w:b/>
          <w:i/>
          <w:lang w:eastAsia="zh-CN"/>
        </w:rPr>
      </w:pPr>
      <w:r w:rsidRPr="002E29D1">
        <w:rPr>
          <w:b/>
          <w:i/>
        </w:rPr>
        <w:t>Proposal</w:t>
      </w:r>
      <w:r w:rsidRPr="002E29D1">
        <w:rPr>
          <w:rFonts w:hint="eastAsia"/>
          <w:b/>
          <w:i/>
        </w:rPr>
        <w:t xml:space="preserve"> </w:t>
      </w:r>
      <w:r w:rsidR="00CD0BA7">
        <w:rPr>
          <w:b/>
          <w:i/>
        </w:rPr>
        <w:t>9</w:t>
      </w:r>
      <w:r w:rsidRPr="002E29D1">
        <w:rPr>
          <w:b/>
          <w:i/>
        </w:rPr>
        <w:t>:</w:t>
      </w:r>
    </w:p>
    <w:p w14:paraId="79C6C87F" w14:textId="4D93133D" w:rsidR="007059F0" w:rsidRDefault="007059F0" w:rsidP="007059F0">
      <w:pPr>
        <w:pStyle w:val="boldbullet1"/>
        <w:numPr>
          <w:ilvl w:val="0"/>
          <w:numId w:val="12"/>
        </w:numPr>
        <w:rPr>
          <w:i/>
          <w:sz w:val="22"/>
          <w:szCs w:val="20"/>
        </w:rPr>
      </w:pPr>
      <w:r>
        <w:rPr>
          <w:i/>
          <w:sz w:val="22"/>
          <w:szCs w:val="20"/>
        </w:rPr>
        <w:t>In Rel-19 LTM, the same design principle with SSB based L1</w:t>
      </w:r>
      <w:r w:rsidR="00DC4405">
        <w:rPr>
          <w:i/>
          <w:sz w:val="22"/>
          <w:szCs w:val="20"/>
        </w:rPr>
        <w:t>-RSRP reporting and beam indication</w:t>
      </w:r>
      <w:r>
        <w:rPr>
          <w:i/>
          <w:sz w:val="22"/>
          <w:szCs w:val="20"/>
        </w:rPr>
        <w:t xml:space="preserve"> can be reused for CSI-RS, e.g. LTM report format, UL signaling carrying LTM report, beam indication in cell switch command. </w:t>
      </w:r>
    </w:p>
    <w:p w14:paraId="14959AA9" w14:textId="6CD2858D" w:rsidR="00CC103B" w:rsidRDefault="00521393" w:rsidP="00407482">
      <w:pPr>
        <w:rPr>
          <w:lang w:eastAsia="zh-CN"/>
        </w:rPr>
      </w:pPr>
      <w:r>
        <w:rPr>
          <w:lang w:eastAsia="zh-CN"/>
        </w:rPr>
        <w:t>In the WID, RAN1 and RAN2 need to specify necessary components to support event trig</w:t>
      </w:r>
      <w:r w:rsidR="009F6EF7">
        <w:rPr>
          <w:lang w:eastAsia="zh-CN"/>
        </w:rPr>
        <w:t xml:space="preserve">gered L1 measurement reporting and </w:t>
      </w:r>
      <w:r w:rsidRPr="007D3B2A">
        <w:rPr>
          <w:bCs/>
        </w:rPr>
        <w:t>to progress independently on the event triggered measurements objectives of their respective MIMO and Mobility enhancement WI</w:t>
      </w:r>
      <w:r w:rsidR="00224BBC">
        <w:rPr>
          <w:bCs/>
        </w:rPr>
        <w:t>D</w:t>
      </w:r>
      <w:r w:rsidRPr="007D3B2A">
        <w:rPr>
          <w:bCs/>
        </w:rPr>
        <w:t>s.</w:t>
      </w:r>
      <w:r w:rsidR="005F5CAF">
        <w:rPr>
          <w:bCs/>
        </w:rPr>
        <w:t xml:space="preserve"> </w:t>
      </w:r>
      <w:r w:rsidR="00267CAE">
        <w:rPr>
          <w:bCs/>
        </w:rPr>
        <w:t xml:space="preserve">At present, in AI 9.2.1 the UE-initiated/event-driven beam management is discussed, while in RAN2 mobility enhancement the LTM events are introduced. To avoid repetitive discussions and </w:t>
      </w:r>
      <w:r w:rsidR="008944E2">
        <w:rPr>
          <w:bCs/>
        </w:rPr>
        <w:t>seek a unified design</w:t>
      </w:r>
      <w:r w:rsidR="00267CAE">
        <w:rPr>
          <w:bCs/>
        </w:rPr>
        <w:t>, we suggest that</w:t>
      </w:r>
      <w:r w:rsidR="009F6EF7">
        <w:rPr>
          <w:bCs/>
        </w:rPr>
        <w:t xml:space="preserve"> the discussion on the event triggered L1 measurement reporting in RAN1 can be postponed until after RAN#105 and</w:t>
      </w:r>
      <w:r w:rsidR="00267CAE">
        <w:rPr>
          <w:bCs/>
        </w:rPr>
        <w:t xml:space="preserve"> how to </w:t>
      </w:r>
      <w:r w:rsidR="00267CAE">
        <w:rPr>
          <w:bCs/>
        </w:rPr>
        <w:lastRenderedPageBreak/>
        <w:t xml:space="preserve">conduct discussion on the event triggered L1 measurement reporting in RAN1 can be </w:t>
      </w:r>
      <w:r w:rsidR="008944E2">
        <w:rPr>
          <w:bCs/>
        </w:rPr>
        <w:t>determined in</w:t>
      </w:r>
      <w:r w:rsidR="00224BBC">
        <w:rPr>
          <w:bCs/>
        </w:rPr>
        <w:t xml:space="preserve"> RAN#105 </w:t>
      </w:r>
      <w:r w:rsidR="00267CAE">
        <w:rPr>
          <w:bCs/>
        </w:rPr>
        <w:t>based on RAN1 MIMO and RAN2 mobility enhancement progress</w:t>
      </w:r>
      <w:r w:rsidR="00224BBC">
        <w:rPr>
          <w:bCs/>
        </w:rPr>
        <w:t>.</w:t>
      </w:r>
    </w:p>
    <w:p w14:paraId="42B6549E" w14:textId="48099846" w:rsidR="00224BBC" w:rsidRPr="002E29D1" w:rsidRDefault="00224BBC" w:rsidP="00224BBC">
      <w:pPr>
        <w:rPr>
          <w:b/>
          <w:i/>
          <w:lang w:eastAsia="zh-CN"/>
        </w:rPr>
      </w:pPr>
      <w:r w:rsidRPr="002E29D1">
        <w:rPr>
          <w:b/>
          <w:i/>
        </w:rPr>
        <w:t>Proposal</w:t>
      </w:r>
      <w:r w:rsidRPr="002E29D1">
        <w:rPr>
          <w:rFonts w:hint="eastAsia"/>
          <w:b/>
          <w:i/>
        </w:rPr>
        <w:t xml:space="preserve"> </w:t>
      </w:r>
      <w:r>
        <w:rPr>
          <w:b/>
          <w:i/>
        </w:rPr>
        <w:t>1</w:t>
      </w:r>
      <w:r w:rsidR="006C30C4">
        <w:rPr>
          <w:b/>
          <w:i/>
        </w:rPr>
        <w:t>0</w:t>
      </w:r>
      <w:r w:rsidRPr="002E29D1">
        <w:rPr>
          <w:b/>
          <w:i/>
        </w:rPr>
        <w:t>:</w:t>
      </w:r>
    </w:p>
    <w:p w14:paraId="7DF6BF09" w14:textId="383DBCB9" w:rsidR="008944E2" w:rsidRDefault="008944E2" w:rsidP="00407482">
      <w:pPr>
        <w:pStyle w:val="boldbullet1"/>
        <w:numPr>
          <w:ilvl w:val="0"/>
          <w:numId w:val="12"/>
        </w:numPr>
        <w:rPr>
          <w:i/>
          <w:sz w:val="22"/>
          <w:szCs w:val="20"/>
        </w:rPr>
      </w:pPr>
      <w:r w:rsidRPr="008944E2">
        <w:rPr>
          <w:i/>
          <w:sz w:val="22"/>
          <w:szCs w:val="20"/>
        </w:rPr>
        <w:t xml:space="preserve">To avoid repetitive discussions and seek a unified design, the event triggered L1 measurement reporting in RAN1 can </w:t>
      </w:r>
      <w:r>
        <w:rPr>
          <w:i/>
          <w:sz w:val="22"/>
          <w:szCs w:val="20"/>
        </w:rPr>
        <w:t>start</w:t>
      </w:r>
      <w:r w:rsidRPr="008944E2">
        <w:rPr>
          <w:i/>
          <w:sz w:val="22"/>
          <w:szCs w:val="20"/>
        </w:rPr>
        <w:t xml:space="preserve"> after RAN#105 based on RAN1 MIMO and RAN2 mobility enhancement progress.</w:t>
      </w:r>
    </w:p>
    <w:p w14:paraId="28F77031" w14:textId="43FEF78C" w:rsidR="003B669A" w:rsidRDefault="003B669A" w:rsidP="003B669A">
      <w:pPr>
        <w:rPr>
          <w:lang w:eastAsia="zh-CN"/>
        </w:rPr>
      </w:pPr>
      <w:r>
        <w:rPr>
          <w:lang w:eastAsia="zh-CN"/>
        </w:rPr>
        <w:t>The</w:t>
      </w:r>
      <w:r w:rsidR="00603AB1">
        <w:rPr>
          <w:lang w:eastAsia="zh-CN"/>
        </w:rPr>
        <w:t xml:space="preserve"> aspects of CSI-RS based</w:t>
      </w:r>
      <w:r>
        <w:rPr>
          <w:lang w:eastAsia="zh-CN"/>
        </w:rPr>
        <w:t xml:space="preserve"> </w:t>
      </w:r>
      <w:r w:rsidR="00603AB1">
        <w:rPr>
          <w:lang w:eastAsia="zh-CN"/>
        </w:rPr>
        <w:t xml:space="preserve">L1 </w:t>
      </w:r>
      <w:r>
        <w:rPr>
          <w:lang w:eastAsia="zh-CN"/>
        </w:rPr>
        <w:t>measurement</w:t>
      </w:r>
      <w:r w:rsidR="00603AB1">
        <w:rPr>
          <w:lang w:eastAsia="zh-CN"/>
        </w:rPr>
        <w:t>s</w:t>
      </w:r>
      <w:r>
        <w:rPr>
          <w:lang w:eastAsia="zh-CN"/>
        </w:rPr>
        <w:t xml:space="preserve"> </w:t>
      </w:r>
      <w:r w:rsidR="00603AB1">
        <w:rPr>
          <w:lang w:eastAsia="zh-CN"/>
        </w:rPr>
        <w:t xml:space="preserve">mentioned above </w:t>
      </w:r>
      <w:r>
        <w:rPr>
          <w:lang w:eastAsia="zh-CN"/>
        </w:rPr>
        <w:t xml:space="preserve">can be used for different cell switch </w:t>
      </w:r>
      <w:r w:rsidR="00460DB9">
        <w:rPr>
          <w:lang w:eastAsia="zh-CN"/>
        </w:rPr>
        <w:t>procedures</w:t>
      </w:r>
      <w:r>
        <w:rPr>
          <w:lang w:eastAsia="zh-CN"/>
        </w:rPr>
        <w:t>, i.e. network-controlled or event triggered L</w:t>
      </w:r>
      <w:r w:rsidR="00603AB1">
        <w:rPr>
          <w:lang w:eastAsia="zh-CN"/>
        </w:rPr>
        <w:t>TM</w:t>
      </w:r>
      <w:r>
        <w:rPr>
          <w:lang w:eastAsia="zh-CN"/>
        </w:rPr>
        <w:t xml:space="preserve">. </w:t>
      </w:r>
      <w:r w:rsidRPr="00F506AE">
        <w:rPr>
          <w:lang w:eastAsia="zh-CN"/>
        </w:rPr>
        <w:t xml:space="preserve">For the former, the network can decide whether to perform cell handover based on the </w:t>
      </w:r>
      <w:r>
        <w:rPr>
          <w:lang w:eastAsia="zh-CN"/>
        </w:rPr>
        <w:t xml:space="preserve">CSI-RS based LTM </w:t>
      </w:r>
      <w:r w:rsidRPr="00F506AE">
        <w:rPr>
          <w:lang w:eastAsia="zh-CN"/>
        </w:rPr>
        <w:t>report</w:t>
      </w:r>
      <w:r>
        <w:rPr>
          <w:lang w:eastAsia="zh-CN"/>
        </w:rPr>
        <w:t>ing</w:t>
      </w:r>
      <w:r w:rsidRPr="00F506AE">
        <w:rPr>
          <w:lang w:eastAsia="zh-CN"/>
        </w:rPr>
        <w:t>. For the latter, when the measurement results meet the events defined by RAN2</w:t>
      </w:r>
      <w:r>
        <w:rPr>
          <w:lang w:eastAsia="zh-CN"/>
        </w:rPr>
        <w:t xml:space="preserve">, e.g. Event LTM2/LTM3/LTM4/LTM5, </w:t>
      </w:r>
      <w:r w:rsidRPr="00F506AE">
        <w:rPr>
          <w:lang w:eastAsia="zh-CN"/>
        </w:rPr>
        <w:t>the UE</w:t>
      </w:r>
      <w:r>
        <w:rPr>
          <w:lang w:eastAsia="zh-CN"/>
        </w:rPr>
        <w:t xml:space="preserve"> can</w:t>
      </w:r>
      <w:r w:rsidRPr="00F506AE">
        <w:rPr>
          <w:lang w:eastAsia="zh-CN"/>
        </w:rPr>
        <w:t xml:space="preserve"> </w:t>
      </w:r>
      <w:r>
        <w:rPr>
          <w:lang w:eastAsia="zh-CN"/>
        </w:rPr>
        <w:t>transmit</w:t>
      </w:r>
      <w:r w:rsidRPr="00F506AE">
        <w:rPr>
          <w:lang w:eastAsia="zh-CN"/>
        </w:rPr>
        <w:t xml:space="preserve"> CSI-RS</w:t>
      </w:r>
      <w:r>
        <w:rPr>
          <w:lang w:eastAsia="zh-CN"/>
        </w:rPr>
        <w:t xml:space="preserve"> based </w:t>
      </w:r>
      <w:r w:rsidR="00603AB1">
        <w:rPr>
          <w:lang w:eastAsia="zh-CN"/>
        </w:rPr>
        <w:t xml:space="preserve">LTM </w:t>
      </w:r>
      <w:r>
        <w:rPr>
          <w:lang w:eastAsia="zh-CN"/>
        </w:rPr>
        <w:t>report with a new format</w:t>
      </w:r>
      <w:r w:rsidRPr="00F506AE">
        <w:rPr>
          <w:lang w:eastAsia="zh-CN"/>
        </w:rPr>
        <w:t xml:space="preserve"> </w:t>
      </w:r>
      <w:r>
        <w:rPr>
          <w:lang w:eastAsia="zh-CN"/>
        </w:rPr>
        <w:t>to enable candidate cell/beam selection, early synchronization and cell switch.</w:t>
      </w:r>
      <w:r>
        <w:rPr>
          <w:rFonts w:hint="eastAsia"/>
          <w:lang w:eastAsia="zh-CN"/>
        </w:rPr>
        <w:t xml:space="preserve"> </w:t>
      </w:r>
      <w:r>
        <w:rPr>
          <w:lang w:eastAsia="zh-CN"/>
        </w:rPr>
        <w:t>F</w:t>
      </w:r>
      <w:r w:rsidRPr="00F506AE">
        <w:rPr>
          <w:lang w:eastAsia="zh-CN"/>
        </w:rPr>
        <w:t xml:space="preserve">rom a measurement perspective, </w:t>
      </w:r>
      <w:r>
        <w:rPr>
          <w:lang w:eastAsia="zh-CN"/>
        </w:rPr>
        <w:t>both network-controlled and event triggered L</w:t>
      </w:r>
      <w:r w:rsidR="00603AB1">
        <w:rPr>
          <w:lang w:eastAsia="zh-CN"/>
        </w:rPr>
        <w:t xml:space="preserve">TM </w:t>
      </w:r>
      <w:r>
        <w:rPr>
          <w:lang w:eastAsia="zh-CN"/>
        </w:rPr>
        <w:t>can be based on CSI-RS. I</w:t>
      </w:r>
      <w:r w:rsidRPr="00F506AE">
        <w:rPr>
          <w:lang w:eastAsia="zh-CN"/>
        </w:rPr>
        <w:t xml:space="preserve">n order to reduce </w:t>
      </w:r>
      <w:r>
        <w:rPr>
          <w:lang w:eastAsia="zh-CN"/>
        </w:rPr>
        <w:t>spec complexity</w:t>
      </w:r>
      <w:r w:rsidRPr="00F506AE">
        <w:rPr>
          <w:lang w:eastAsia="zh-CN"/>
        </w:rPr>
        <w:t xml:space="preserve">, a unified </w:t>
      </w:r>
      <w:r w:rsidR="00603AB1">
        <w:rPr>
          <w:lang w:eastAsia="zh-CN"/>
        </w:rPr>
        <w:t>CSI-RS design for network-controlled or event triggered LTM can be considered, e.g. CSI-RS configuration, CSI-RS type, time domain behavior and measurement quantity</w:t>
      </w:r>
      <w:r w:rsidRPr="00F506AE">
        <w:rPr>
          <w:lang w:eastAsia="zh-CN"/>
        </w:rPr>
        <w:t>.</w:t>
      </w:r>
    </w:p>
    <w:p w14:paraId="3797D8E0" w14:textId="734DB809" w:rsidR="003B669A" w:rsidRPr="00E96E88" w:rsidRDefault="003B669A" w:rsidP="003B669A">
      <w:pPr>
        <w:rPr>
          <w:b/>
          <w:i/>
          <w:lang w:eastAsia="zh-CN"/>
        </w:rPr>
      </w:pPr>
      <w:r>
        <w:rPr>
          <w:b/>
          <w:i/>
        </w:rPr>
        <w:t>Proposal</w:t>
      </w:r>
      <w:r>
        <w:rPr>
          <w:rFonts w:hint="eastAsia"/>
          <w:b/>
          <w:i/>
        </w:rPr>
        <w:t xml:space="preserve"> </w:t>
      </w:r>
      <w:r>
        <w:rPr>
          <w:b/>
          <w:i/>
        </w:rPr>
        <w:t>1</w:t>
      </w:r>
      <w:r w:rsidR="0009114C">
        <w:rPr>
          <w:b/>
          <w:i/>
        </w:rPr>
        <w:t>1</w:t>
      </w:r>
      <w:r>
        <w:rPr>
          <w:b/>
          <w:i/>
        </w:rPr>
        <w:t>:</w:t>
      </w:r>
    </w:p>
    <w:p w14:paraId="5767D161" w14:textId="276B82F6" w:rsidR="003B669A" w:rsidRDefault="003B669A" w:rsidP="003B669A">
      <w:pPr>
        <w:pStyle w:val="boldbullet1"/>
        <w:numPr>
          <w:ilvl w:val="0"/>
          <w:numId w:val="12"/>
        </w:numPr>
        <w:rPr>
          <w:i/>
          <w:sz w:val="22"/>
          <w:szCs w:val="20"/>
        </w:rPr>
      </w:pPr>
      <w:r>
        <w:rPr>
          <w:i/>
          <w:sz w:val="22"/>
          <w:szCs w:val="20"/>
        </w:rPr>
        <w:t>Support a</w:t>
      </w:r>
      <w:r>
        <w:rPr>
          <w:rFonts w:hint="eastAsia"/>
          <w:i/>
          <w:sz w:val="22"/>
          <w:szCs w:val="20"/>
        </w:rPr>
        <w:t xml:space="preserve"> </w:t>
      </w:r>
      <w:r>
        <w:rPr>
          <w:i/>
          <w:sz w:val="22"/>
          <w:szCs w:val="20"/>
        </w:rPr>
        <w:t>unified CSI-RS</w:t>
      </w:r>
      <w:r w:rsidR="00165C7B">
        <w:rPr>
          <w:i/>
          <w:sz w:val="22"/>
          <w:szCs w:val="20"/>
        </w:rPr>
        <w:t xml:space="preserve"> design</w:t>
      </w:r>
      <w:r>
        <w:rPr>
          <w:i/>
          <w:sz w:val="22"/>
          <w:szCs w:val="20"/>
        </w:rPr>
        <w:t xml:space="preserve"> for network-controlled and event-triggered L</w:t>
      </w:r>
      <w:r w:rsidR="00165C7B">
        <w:rPr>
          <w:i/>
          <w:sz w:val="22"/>
          <w:szCs w:val="20"/>
        </w:rPr>
        <w:t>TM</w:t>
      </w:r>
      <w:r>
        <w:rPr>
          <w:i/>
          <w:sz w:val="22"/>
          <w:szCs w:val="20"/>
        </w:rPr>
        <w:t xml:space="preserve"> in Rel-19</w:t>
      </w:r>
      <w:r w:rsidR="00165C7B">
        <w:rPr>
          <w:i/>
          <w:sz w:val="22"/>
          <w:szCs w:val="20"/>
        </w:rPr>
        <w:t>, e.g. CSI-RS configuration, CSI-RS type, time domain behavior and measurement quantity.</w:t>
      </w:r>
    </w:p>
    <w:p w14:paraId="0F180EAB" w14:textId="19ACF6DC" w:rsidR="003B669A" w:rsidRPr="00224BBC" w:rsidRDefault="003B669A"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B1B3E7E"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w:t>
      </w:r>
      <w:r w:rsidR="00CC103B">
        <w:rPr>
          <w:lang w:eastAsia="zh-CN"/>
        </w:rPr>
        <w:t>Rel-19</w:t>
      </w:r>
      <w:r w:rsidR="00CC103B" w:rsidRPr="004A1DE5">
        <w:rPr>
          <w:lang w:eastAsia="zh-CN"/>
        </w:rPr>
        <w:t xml:space="preserve"> NR </w:t>
      </w:r>
      <w:r w:rsidR="00CC103B">
        <w:rPr>
          <w:lang w:eastAsia="zh-CN"/>
        </w:rPr>
        <w:t>mobility enhancements</w:t>
      </w:r>
      <w:r w:rsidR="00CC103B" w:rsidRPr="004A1DE5">
        <w:rPr>
          <w:lang w:eastAsia="zh-CN"/>
        </w:rPr>
        <w:t xml:space="preserve"> </w:t>
      </w:r>
      <w:r w:rsidR="00CC103B">
        <w:rPr>
          <w:lang w:eastAsia="zh-CN"/>
        </w:rPr>
        <w:t>Phase 4</w:t>
      </w:r>
      <w:r w:rsidR="00E252A4" w:rsidRPr="0020632D">
        <w:rPr>
          <w:lang w:eastAsia="zh-CN"/>
        </w:rPr>
        <w:t>:</w:t>
      </w:r>
    </w:p>
    <w:bookmarkEnd w:id="1"/>
    <w:p w14:paraId="03824F62" w14:textId="77777777" w:rsidR="00F64269" w:rsidRPr="00E96E88" w:rsidRDefault="00F64269" w:rsidP="00F64269">
      <w:pPr>
        <w:rPr>
          <w:b/>
          <w:i/>
          <w:lang w:eastAsia="zh-CN"/>
        </w:rPr>
      </w:pPr>
      <w:r>
        <w:rPr>
          <w:b/>
          <w:i/>
        </w:rPr>
        <w:t>Proposal</w:t>
      </w:r>
      <w:r>
        <w:rPr>
          <w:rFonts w:hint="eastAsia"/>
          <w:b/>
          <w:i/>
        </w:rPr>
        <w:t xml:space="preserve"> </w:t>
      </w:r>
      <w:r>
        <w:rPr>
          <w:b/>
          <w:i/>
        </w:rPr>
        <w:t>1:</w:t>
      </w:r>
    </w:p>
    <w:p w14:paraId="392C091E" w14:textId="77777777" w:rsidR="00F64269" w:rsidRDefault="00F64269" w:rsidP="00F64269">
      <w:pPr>
        <w:pStyle w:val="boldbullet1"/>
        <w:numPr>
          <w:ilvl w:val="0"/>
          <w:numId w:val="12"/>
        </w:numPr>
        <w:rPr>
          <w:i/>
          <w:sz w:val="22"/>
          <w:szCs w:val="20"/>
        </w:rPr>
      </w:pPr>
      <w:r>
        <w:rPr>
          <w:i/>
          <w:sz w:val="22"/>
          <w:szCs w:val="20"/>
        </w:rPr>
        <w:t>Support CSI-RS based L1 intra-frequency and inter-frequency measurements in Rel-19 LTM.</w:t>
      </w:r>
    </w:p>
    <w:p w14:paraId="6966854F" w14:textId="77777777" w:rsidR="00F64269" w:rsidRPr="00E96E88" w:rsidRDefault="00F64269" w:rsidP="00F64269">
      <w:pPr>
        <w:rPr>
          <w:b/>
          <w:i/>
          <w:lang w:eastAsia="zh-CN"/>
        </w:rPr>
      </w:pPr>
      <w:r>
        <w:rPr>
          <w:b/>
          <w:i/>
        </w:rPr>
        <w:t>Proposal</w:t>
      </w:r>
      <w:r>
        <w:rPr>
          <w:rFonts w:hint="eastAsia"/>
          <w:b/>
          <w:i/>
        </w:rPr>
        <w:t xml:space="preserve"> </w:t>
      </w:r>
      <w:r>
        <w:rPr>
          <w:b/>
          <w:i/>
        </w:rPr>
        <w:t>2:</w:t>
      </w:r>
    </w:p>
    <w:p w14:paraId="1D15177F" w14:textId="77777777" w:rsidR="00F64269" w:rsidRPr="00AD6E76" w:rsidRDefault="00F64269" w:rsidP="00F64269">
      <w:pPr>
        <w:pStyle w:val="boldbullet1"/>
        <w:numPr>
          <w:ilvl w:val="0"/>
          <w:numId w:val="12"/>
        </w:numPr>
        <w:rPr>
          <w:i/>
          <w:sz w:val="22"/>
          <w:szCs w:val="20"/>
        </w:rPr>
      </w:pPr>
      <w:r>
        <w:rPr>
          <w:i/>
          <w:sz w:val="22"/>
          <w:szCs w:val="20"/>
        </w:rPr>
        <w:t xml:space="preserve">Don’t </w:t>
      </w:r>
      <w:r>
        <w:rPr>
          <w:rFonts w:hint="eastAsia"/>
          <w:i/>
          <w:sz w:val="22"/>
          <w:szCs w:val="20"/>
        </w:rPr>
        <w:t>s</w:t>
      </w:r>
      <w:r>
        <w:rPr>
          <w:i/>
          <w:sz w:val="22"/>
          <w:szCs w:val="20"/>
        </w:rPr>
        <w:t xml:space="preserve">upport </w:t>
      </w:r>
      <w:r>
        <w:rPr>
          <w:rFonts w:hint="eastAsia"/>
          <w:i/>
          <w:sz w:val="22"/>
          <w:szCs w:val="20"/>
        </w:rPr>
        <w:t xml:space="preserve">CSI-RS </w:t>
      </w:r>
      <w:r w:rsidRPr="00310C9A">
        <w:rPr>
          <w:i/>
          <w:sz w:val="22"/>
          <w:szCs w:val="20"/>
        </w:rPr>
        <w:t>measurements</w:t>
      </w:r>
      <w:r>
        <w:rPr>
          <w:i/>
          <w:sz w:val="22"/>
          <w:szCs w:val="20"/>
        </w:rPr>
        <w:t xml:space="preserve"> for CSI on candidate cells before cell switch in Rel-19 LTM procedure.</w:t>
      </w:r>
    </w:p>
    <w:p w14:paraId="4D3316E9" w14:textId="77777777" w:rsidR="00F64269" w:rsidRPr="00E96E88" w:rsidRDefault="00F64269" w:rsidP="00F64269">
      <w:pPr>
        <w:rPr>
          <w:b/>
          <w:i/>
          <w:lang w:eastAsia="zh-CN"/>
        </w:rPr>
      </w:pPr>
      <w:r>
        <w:rPr>
          <w:b/>
          <w:i/>
        </w:rPr>
        <w:t>Proposal</w:t>
      </w:r>
      <w:r>
        <w:rPr>
          <w:rFonts w:hint="eastAsia"/>
          <w:b/>
          <w:i/>
        </w:rPr>
        <w:t xml:space="preserve"> </w:t>
      </w:r>
      <w:r>
        <w:rPr>
          <w:b/>
          <w:i/>
        </w:rPr>
        <w:t>3:</w:t>
      </w:r>
    </w:p>
    <w:p w14:paraId="3C02D631" w14:textId="77777777" w:rsidR="00F64269" w:rsidRDefault="00F64269" w:rsidP="00F64269">
      <w:pPr>
        <w:pStyle w:val="boldbullet1"/>
        <w:numPr>
          <w:ilvl w:val="0"/>
          <w:numId w:val="12"/>
        </w:numPr>
        <w:rPr>
          <w:i/>
          <w:sz w:val="22"/>
          <w:szCs w:val="20"/>
        </w:rPr>
      </w:pPr>
      <w:r>
        <w:rPr>
          <w:i/>
          <w:sz w:val="22"/>
          <w:szCs w:val="20"/>
        </w:rPr>
        <w:t xml:space="preserve">Support </w:t>
      </w:r>
      <w:r>
        <w:rPr>
          <w:rFonts w:hint="eastAsia"/>
          <w:i/>
          <w:sz w:val="22"/>
          <w:szCs w:val="20"/>
        </w:rPr>
        <w:t xml:space="preserve">CSI-RS configuration </w:t>
      </w:r>
      <w:r>
        <w:rPr>
          <w:i/>
          <w:sz w:val="22"/>
          <w:szCs w:val="20"/>
        </w:rPr>
        <w:t>similar to SSB, i.e. CSI-RS resource set including CSI-RS resource list is configured under Rel-19 LTM CSI resource configuration.</w:t>
      </w:r>
    </w:p>
    <w:p w14:paraId="53DFDEB5" w14:textId="77777777" w:rsidR="00F64269" w:rsidRPr="003C491C" w:rsidRDefault="00F64269" w:rsidP="00F64269">
      <w:pPr>
        <w:rPr>
          <w:b/>
          <w:i/>
          <w:lang w:eastAsia="zh-CN"/>
        </w:rPr>
      </w:pPr>
      <w:r w:rsidRPr="00910015">
        <w:rPr>
          <w:b/>
          <w:i/>
        </w:rPr>
        <w:t>Proposal</w:t>
      </w:r>
      <w:r w:rsidRPr="00910015">
        <w:rPr>
          <w:rFonts w:hint="eastAsia"/>
          <w:b/>
          <w:i/>
        </w:rPr>
        <w:t xml:space="preserve"> </w:t>
      </w:r>
      <w:r>
        <w:rPr>
          <w:b/>
          <w:i/>
        </w:rPr>
        <w:t>4</w:t>
      </w:r>
      <w:r w:rsidRPr="00910015">
        <w:rPr>
          <w:b/>
          <w:i/>
        </w:rPr>
        <w:t>:</w:t>
      </w:r>
    </w:p>
    <w:p w14:paraId="4E6F957A" w14:textId="77777777" w:rsidR="00F64269" w:rsidRDefault="00F64269" w:rsidP="00F64269">
      <w:pPr>
        <w:pStyle w:val="boldbullet1"/>
        <w:numPr>
          <w:ilvl w:val="0"/>
          <w:numId w:val="12"/>
        </w:numPr>
        <w:rPr>
          <w:i/>
          <w:sz w:val="22"/>
          <w:szCs w:val="20"/>
        </w:rPr>
      </w:pPr>
      <w:r>
        <w:rPr>
          <w:i/>
          <w:sz w:val="22"/>
          <w:szCs w:val="20"/>
        </w:rPr>
        <w:t>T</w:t>
      </w:r>
      <w:r>
        <w:rPr>
          <w:rFonts w:hint="eastAsia"/>
          <w:i/>
          <w:sz w:val="22"/>
          <w:szCs w:val="20"/>
        </w:rPr>
        <w:t xml:space="preserve">he </w:t>
      </w:r>
      <w:r>
        <w:rPr>
          <w:i/>
          <w:sz w:val="22"/>
          <w:szCs w:val="20"/>
        </w:rPr>
        <w:t xml:space="preserve">corresponding relationship between the candidate cell and the CSI-RS resource can be determined as follows, </w:t>
      </w:r>
    </w:p>
    <w:p w14:paraId="29C64D5A" w14:textId="77777777" w:rsidR="00F64269" w:rsidRPr="00884C3C" w:rsidRDefault="00F64269" w:rsidP="00F64269">
      <w:pPr>
        <w:pStyle w:val="boldbullet1"/>
        <w:numPr>
          <w:ilvl w:val="1"/>
          <w:numId w:val="12"/>
        </w:numPr>
        <w:rPr>
          <w:i/>
          <w:sz w:val="22"/>
          <w:szCs w:val="20"/>
        </w:rPr>
      </w:pPr>
      <w:r>
        <w:rPr>
          <w:i/>
          <w:sz w:val="22"/>
          <w:szCs w:val="20"/>
        </w:rPr>
        <w:t>Alt1: t</w:t>
      </w:r>
      <w:r w:rsidRPr="00884C3C">
        <w:rPr>
          <w:i/>
          <w:sz w:val="22"/>
          <w:szCs w:val="20"/>
        </w:rPr>
        <w:t xml:space="preserve">he candidate cells configured in LTM candidate cell list </w:t>
      </w:r>
      <w:r>
        <w:rPr>
          <w:i/>
          <w:sz w:val="22"/>
          <w:szCs w:val="20"/>
        </w:rPr>
        <w:t xml:space="preserve">and the </w:t>
      </w:r>
      <w:r w:rsidRPr="00884C3C">
        <w:rPr>
          <w:i/>
          <w:sz w:val="22"/>
          <w:szCs w:val="20"/>
        </w:rPr>
        <w:t>CSI-RS resources</w:t>
      </w:r>
      <w:r>
        <w:rPr>
          <w:i/>
          <w:sz w:val="22"/>
          <w:szCs w:val="20"/>
        </w:rPr>
        <w:t xml:space="preserve"> configured in LTM CSI resource list have</w:t>
      </w:r>
      <w:r w:rsidRPr="00884C3C">
        <w:rPr>
          <w:i/>
          <w:sz w:val="22"/>
          <w:szCs w:val="20"/>
        </w:rPr>
        <w:t xml:space="preserve"> </w:t>
      </w:r>
      <w:r>
        <w:rPr>
          <w:i/>
          <w:sz w:val="22"/>
          <w:szCs w:val="20"/>
        </w:rPr>
        <w:t xml:space="preserve">a </w:t>
      </w:r>
      <w:r w:rsidRPr="00884C3C">
        <w:rPr>
          <w:i/>
          <w:sz w:val="22"/>
          <w:szCs w:val="20"/>
        </w:rPr>
        <w:t>corresponding</w:t>
      </w:r>
      <w:r>
        <w:rPr>
          <w:i/>
          <w:sz w:val="22"/>
          <w:szCs w:val="20"/>
        </w:rPr>
        <w:t xml:space="preserve"> relationship, respectively</w:t>
      </w:r>
      <w:r w:rsidRPr="00884C3C">
        <w:rPr>
          <w:i/>
          <w:sz w:val="22"/>
          <w:szCs w:val="20"/>
        </w:rPr>
        <w:t>.</w:t>
      </w:r>
    </w:p>
    <w:p w14:paraId="37923BFB" w14:textId="77777777" w:rsidR="00F64269" w:rsidRDefault="00F64269" w:rsidP="00F64269">
      <w:pPr>
        <w:pStyle w:val="boldbullet1"/>
        <w:numPr>
          <w:ilvl w:val="1"/>
          <w:numId w:val="12"/>
        </w:numPr>
        <w:rPr>
          <w:i/>
          <w:sz w:val="22"/>
          <w:szCs w:val="20"/>
        </w:rPr>
      </w:pPr>
      <w:r>
        <w:rPr>
          <w:i/>
          <w:sz w:val="22"/>
          <w:szCs w:val="20"/>
        </w:rPr>
        <w:t>Alt2: t</w:t>
      </w:r>
      <w:r>
        <w:rPr>
          <w:rFonts w:hint="eastAsia"/>
          <w:i/>
          <w:sz w:val="22"/>
          <w:szCs w:val="20"/>
        </w:rPr>
        <w:t xml:space="preserve">he </w:t>
      </w:r>
      <w:r>
        <w:rPr>
          <w:i/>
          <w:sz w:val="22"/>
          <w:szCs w:val="20"/>
        </w:rPr>
        <w:t>correspondence between the candidate cell and root SSB for the CSI-RS resource or root SSB for QCL source RS</w:t>
      </w:r>
      <w:r w:rsidRPr="00BD55CA">
        <w:rPr>
          <w:i/>
          <w:sz w:val="22"/>
          <w:szCs w:val="20"/>
        </w:rPr>
        <w:t xml:space="preserve"> </w:t>
      </w:r>
      <w:r>
        <w:rPr>
          <w:i/>
          <w:sz w:val="22"/>
          <w:szCs w:val="20"/>
        </w:rPr>
        <w:t>of the CSI-RS resource can be used to determine the candidate cell for each CSI-RS resource.</w:t>
      </w:r>
    </w:p>
    <w:p w14:paraId="0013CE33" w14:textId="77777777" w:rsidR="00F64269" w:rsidRPr="00910015" w:rsidRDefault="00F64269" w:rsidP="00F64269">
      <w:pPr>
        <w:rPr>
          <w:b/>
          <w:i/>
          <w:lang w:eastAsia="zh-CN"/>
        </w:rPr>
      </w:pPr>
      <w:r w:rsidRPr="00910015">
        <w:rPr>
          <w:b/>
          <w:i/>
        </w:rPr>
        <w:t>Proposal</w:t>
      </w:r>
      <w:r w:rsidRPr="00910015">
        <w:rPr>
          <w:rFonts w:hint="eastAsia"/>
          <w:b/>
          <w:i/>
        </w:rPr>
        <w:t xml:space="preserve"> </w:t>
      </w:r>
      <w:r>
        <w:rPr>
          <w:b/>
          <w:i/>
        </w:rPr>
        <w:t>5</w:t>
      </w:r>
      <w:r w:rsidRPr="00910015">
        <w:rPr>
          <w:b/>
          <w:i/>
        </w:rPr>
        <w:t>:</w:t>
      </w:r>
    </w:p>
    <w:p w14:paraId="12DA2EFB" w14:textId="77777777" w:rsidR="00F64269" w:rsidRDefault="00F64269" w:rsidP="00F64269">
      <w:pPr>
        <w:pStyle w:val="boldbullet1"/>
        <w:numPr>
          <w:ilvl w:val="0"/>
          <w:numId w:val="12"/>
        </w:numPr>
        <w:rPr>
          <w:i/>
          <w:sz w:val="22"/>
          <w:szCs w:val="20"/>
        </w:rPr>
      </w:pPr>
      <w:r>
        <w:rPr>
          <w:i/>
          <w:sz w:val="22"/>
          <w:szCs w:val="20"/>
        </w:rPr>
        <w:t>In Rel-19 LTM, only support periodic CSI-RS based L1 measurements.</w:t>
      </w:r>
    </w:p>
    <w:p w14:paraId="57490C5B" w14:textId="77777777" w:rsidR="00F64269" w:rsidRPr="00910015" w:rsidRDefault="00F64269" w:rsidP="00F64269">
      <w:pPr>
        <w:rPr>
          <w:b/>
          <w:i/>
          <w:lang w:eastAsia="zh-CN"/>
        </w:rPr>
      </w:pPr>
      <w:r w:rsidRPr="00910015">
        <w:rPr>
          <w:b/>
          <w:i/>
        </w:rPr>
        <w:t>Proposal</w:t>
      </w:r>
      <w:r w:rsidRPr="00910015">
        <w:rPr>
          <w:rFonts w:hint="eastAsia"/>
          <w:b/>
          <w:i/>
        </w:rPr>
        <w:t xml:space="preserve"> </w:t>
      </w:r>
      <w:r>
        <w:rPr>
          <w:b/>
          <w:i/>
        </w:rPr>
        <w:t>6</w:t>
      </w:r>
      <w:r w:rsidRPr="00910015">
        <w:rPr>
          <w:b/>
          <w:i/>
        </w:rPr>
        <w:t>:</w:t>
      </w:r>
    </w:p>
    <w:p w14:paraId="286BD6E5" w14:textId="77777777" w:rsidR="00F64269" w:rsidRDefault="00F64269" w:rsidP="00F64269">
      <w:pPr>
        <w:pStyle w:val="boldbullet1"/>
        <w:numPr>
          <w:ilvl w:val="0"/>
          <w:numId w:val="12"/>
        </w:numPr>
        <w:rPr>
          <w:i/>
          <w:sz w:val="22"/>
          <w:szCs w:val="20"/>
        </w:rPr>
      </w:pPr>
      <w:r>
        <w:rPr>
          <w:i/>
          <w:sz w:val="22"/>
          <w:szCs w:val="20"/>
        </w:rPr>
        <w:t>Support CSI-RS based L1-RSRP measurements in Rel-19 LTM.</w:t>
      </w:r>
    </w:p>
    <w:p w14:paraId="4C1FDCAB" w14:textId="77777777" w:rsidR="00F64269" w:rsidRPr="002E29D1" w:rsidRDefault="00F64269" w:rsidP="00F64269">
      <w:pPr>
        <w:rPr>
          <w:b/>
          <w:i/>
          <w:lang w:eastAsia="zh-CN"/>
        </w:rPr>
      </w:pPr>
      <w:r w:rsidRPr="002E29D1">
        <w:rPr>
          <w:b/>
          <w:i/>
        </w:rPr>
        <w:t>Proposal</w:t>
      </w:r>
      <w:r w:rsidRPr="002E29D1">
        <w:rPr>
          <w:rFonts w:hint="eastAsia"/>
          <w:b/>
          <w:i/>
        </w:rPr>
        <w:t xml:space="preserve"> </w:t>
      </w:r>
      <w:r>
        <w:rPr>
          <w:b/>
          <w:i/>
        </w:rPr>
        <w:t>7</w:t>
      </w:r>
      <w:r w:rsidRPr="002E29D1">
        <w:rPr>
          <w:b/>
          <w:i/>
        </w:rPr>
        <w:t>:</w:t>
      </w:r>
    </w:p>
    <w:p w14:paraId="7D615EEA" w14:textId="77777777" w:rsidR="00F64269" w:rsidRDefault="00F64269" w:rsidP="00F64269">
      <w:pPr>
        <w:pStyle w:val="boldbullet1"/>
        <w:numPr>
          <w:ilvl w:val="0"/>
          <w:numId w:val="12"/>
        </w:numPr>
        <w:rPr>
          <w:i/>
          <w:sz w:val="22"/>
          <w:szCs w:val="20"/>
        </w:rPr>
      </w:pPr>
      <w:r>
        <w:rPr>
          <w:i/>
          <w:sz w:val="22"/>
          <w:szCs w:val="20"/>
        </w:rPr>
        <w:lastRenderedPageBreak/>
        <w:t>Clarify the necessity of L1-SINR measurements in Rel-19 LTM.</w:t>
      </w:r>
    </w:p>
    <w:p w14:paraId="1B832C33" w14:textId="77777777" w:rsidR="00F64269" w:rsidRPr="002E29D1" w:rsidRDefault="00F64269" w:rsidP="00F64269">
      <w:pPr>
        <w:rPr>
          <w:b/>
          <w:i/>
          <w:lang w:eastAsia="zh-CN"/>
        </w:rPr>
      </w:pPr>
      <w:r w:rsidRPr="002E29D1">
        <w:rPr>
          <w:b/>
          <w:i/>
        </w:rPr>
        <w:t>Proposal</w:t>
      </w:r>
      <w:r w:rsidRPr="002E29D1">
        <w:rPr>
          <w:rFonts w:hint="eastAsia"/>
          <w:b/>
          <w:i/>
        </w:rPr>
        <w:t xml:space="preserve"> </w:t>
      </w:r>
      <w:r>
        <w:rPr>
          <w:b/>
          <w:i/>
        </w:rPr>
        <w:t>8</w:t>
      </w:r>
      <w:r w:rsidRPr="002E29D1">
        <w:rPr>
          <w:b/>
          <w:i/>
        </w:rPr>
        <w:t>:</w:t>
      </w:r>
    </w:p>
    <w:p w14:paraId="1243574E" w14:textId="77777777" w:rsidR="00F64269" w:rsidRDefault="00F64269" w:rsidP="00F64269">
      <w:pPr>
        <w:pStyle w:val="boldbullet1"/>
        <w:numPr>
          <w:ilvl w:val="0"/>
          <w:numId w:val="12"/>
        </w:numPr>
        <w:rPr>
          <w:i/>
          <w:sz w:val="22"/>
          <w:szCs w:val="20"/>
        </w:rPr>
      </w:pPr>
      <w:r>
        <w:rPr>
          <w:i/>
          <w:sz w:val="22"/>
          <w:szCs w:val="20"/>
        </w:rPr>
        <w:t>In Rel-19 LTM for CSI-RS based L1 measurements, L1 filtering is up to UE implementation.</w:t>
      </w:r>
    </w:p>
    <w:p w14:paraId="3C78F658" w14:textId="77777777" w:rsidR="00F64269" w:rsidRPr="002E29D1" w:rsidRDefault="00F64269" w:rsidP="00F64269">
      <w:pPr>
        <w:rPr>
          <w:b/>
          <w:i/>
          <w:lang w:eastAsia="zh-CN"/>
        </w:rPr>
      </w:pPr>
      <w:r w:rsidRPr="002E29D1">
        <w:rPr>
          <w:b/>
          <w:i/>
        </w:rPr>
        <w:t>Proposal</w:t>
      </w:r>
      <w:r w:rsidRPr="002E29D1">
        <w:rPr>
          <w:rFonts w:hint="eastAsia"/>
          <w:b/>
          <w:i/>
        </w:rPr>
        <w:t xml:space="preserve"> </w:t>
      </w:r>
      <w:r>
        <w:rPr>
          <w:b/>
          <w:i/>
        </w:rPr>
        <w:t>9</w:t>
      </w:r>
      <w:r w:rsidRPr="002E29D1">
        <w:rPr>
          <w:b/>
          <w:i/>
        </w:rPr>
        <w:t>:</w:t>
      </w:r>
    </w:p>
    <w:p w14:paraId="078F71DA" w14:textId="77777777" w:rsidR="00F64269" w:rsidRDefault="00F64269" w:rsidP="00F64269">
      <w:pPr>
        <w:pStyle w:val="boldbullet1"/>
        <w:numPr>
          <w:ilvl w:val="0"/>
          <w:numId w:val="12"/>
        </w:numPr>
        <w:rPr>
          <w:i/>
          <w:sz w:val="22"/>
          <w:szCs w:val="20"/>
        </w:rPr>
      </w:pPr>
      <w:r>
        <w:rPr>
          <w:i/>
          <w:sz w:val="22"/>
          <w:szCs w:val="20"/>
        </w:rPr>
        <w:t xml:space="preserve">In Rel-19 LTM, the same design principle with SSB based L1-RSRP reporting and beam indication can be reused for CSI-RS, e.g. LTM report format, UL signaling carrying LTM report, beam indication in cell switch command. </w:t>
      </w:r>
    </w:p>
    <w:p w14:paraId="250F708B" w14:textId="77777777" w:rsidR="00F64269" w:rsidRPr="002E29D1" w:rsidRDefault="00F64269" w:rsidP="00F64269">
      <w:pPr>
        <w:rPr>
          <w:b/>
          <w:i/>
          <w:lang w:eastAsia="zh-CN"/>
        </w:rPr>
      </w:pPr>
      <w:r w:rsidRPr="002E29D1">
        <w:rPr>
          <w:b/>
          <w:i/>
        </w:rPr>
        <w:t>Proposal</w:t>
      </w:r>
      <w:r w:rsidRPr="002E29D1">
        <w:rPr>
          <w:rFonts w:hint="eastAsia"/>
          <w:b/>
          <w:i/>
        </w:rPr>
        <w:t xml:space="preserve"> </w:t>
      </w:r>
      <w:r>
        <w:rPr>
          <w:b/>
          <w:i/>
        </w:rPr>
        <w:t>10</w:t>
      </w:r>
      <w:r w:rsidRPr="002E29D1">
        <w:rPr>
          <w:b/>
          <w:i/>
        </w:rPr>
        <w:t>:</w:t>
      </w:r>
    </w:p>
    <w:p w14:paraId="5C5D4EC0" w14:textId="77777777" w:rsidR="00F64269" w:rsidRDefault="00F64269" w:rsidP="00F64269">
      <w:pPr>
        <w:pStyle w:val="boldbullet1"/>
        <w:numPr>
          <w:ilvl w:val="0"/>
          <w:numId w:val="12"/>
        </w:numPr>
        <w:rPr>
          <w:i/>
          <w:sz w:val="22"/>
          <w:szCs w:val="20"/>
        </w:rPr>
      </w:pPr>
      <w:r w:rsidRPr="008944E2">
        <w:rPr>
          <w:i/>
          <w:sz w:val="22"/>
          <w:szCs w:val="20"/>
        </w:rPr>
        <w:t xml:space="preserve">To avoid repetitive discussions and seek a unified design, the event triggered L1 measurement reporting in RAN1 can </w:t>
      </w:r>
      <w:r>
        <w:rPr>
          <w:i/>
          <w:sz w:val="22"/>
          <w:szCs w:val="20"/>
        </w:rPr>
        <w:t>start</w:t>
      </w:r>
      <w:r w:rsidRPr="008944E2">
        <w:rPr>
          <w:i/>
          <w:sz w:val="22"/>
          <w:szCs w:val="20"/>
        </w:rPr>
        <w:t xml:space="preserve"> after RAN#105 based on RAN1 MIMO and RAN2 mobility enhancement progress.</w:t>
      </w:r>
    </w:p>
    <w:p w14:paraId="02A2F5D1" w14:textId="65F3B2B0" w:rsidR="00F64269" w:rsidRPr="00E96E88" w:rsidRDefault="00F64269" w:rsidP="00F64269">
      <w:pPr>
        <w:rPr>
          <w:b/>
          <w:i/>
          <w:lang w:eastAsia="zh-CN"/>
        </w:rPr>
      </w:pPr>
      <w:r>
        <w:rPr>
          <w:b/>
          <w:i/>
        </w:rPr>
        <w:t>Proposal</w:t>
      </w:r>
      <w:r>
        <w:rPr>
          <w:rFonts w:hint="eastAsia"/>
          <w:b/>
          <w:i/>
        </w:rPr>
        <w:t xml:space="preserve"> </w:t>
      </w:r>
      <w:r>
        <w:rPr>
          <w:b/>
          <w:i/>
        </w:rPr>
        <w:t>1</w:t>
      </w:r>
      <w:r w:rsidR="001F4340">
        <w:rPr>
          <w:b/>
          <w:i/>
        </w:rPr>
        <w:t>1</w:t>
      </w:r>
      <w:bookmarkStart w:id="2" w:name="_GoBack"/>
      <w:bookmarkEnd w:id="2"/>
      <w:r>
        <w:rPr>
          <w:b/>
          <w:i/>
        </w:rPr>
        <w:t>:</w:t>
      </w:r>
    </w:p>
    <w:p w14:paraId="40BD1324" w14:textId="77777777" w:rsidR="00F64269" w:rsidRDefault="00F64269" w:rsidP="00F64269">
      <w:pPr>
        <w:pStyle w:val="boldbullet1"/>
        <w:numPr>
          <w:ilvl w:val="0"/>
          <w:numId w:val="12"/>
        </w:numPr>
        <w:rPr>
          <w:i/>
          <w:sz w:val="22"/>
          <w:szCs w:val="20"/>
        </w:rPr>
      </w:pPr>
      <w:r>
        <w:rPr>
          <w:i/>
          <w:sz w:val="22"/>
          <w:szCs w:val="20"/>
        </w:rPr>
        <w:t>Support a</w:t>
      </w:r>
      <w:r>
        <w:rPr>
          <w:rFonts w:hint="eastAsia"/>
          <w:i/>
          <w:sz w:val="22"/>
          <w:szCs w:val="20"/>
        </w:rPr>
        <w:t xml:space="preserve"> </w:t>
      </w:r>
      <w:r>
        <w:rPr>
          <w:i/>
          <w:sz w:val="22"/>
          <w:szCs w:val="20"/>
        </w:rPr>
        <w:t>unified CSI-RS design for network-controlled and event-triggered LTM in Rel-19, e.g. CSI-RS configuration, CSI-RS type, time domain behavior and measurement quantity.</w:t>
      </w:r>
    </w:p>
    <w:p w14:paraId="4AEEA20E" w14:textId="3094191C" w:rsidR="00F64269" w:rsidRDefault="00F64269" w:rsidP="00574A93"/>
    <w:p w14:paraId="68115488" w14:textId="77777777" w:rsidR="003D3434" w:rsidRDefault="003D3434" w:rsidP="003D3434">
      <w:pPr>
        <w:pStyle w:val="1"/>
      </w:pPr>
      <w:r>
        <w:t>References</w:t>
      </w:r>
    </w:p>
    <w:p w14:paraId="7BE4C8FC" w14:textId="3D7B5FDA"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000C2D64">
        <w:rPr>
          <w:lang w:eastAsia="zh-CN"/>
        </w:rPr>
        <w:t>241515</w:t>
      </w:r>
      <w:r>
        <w:rPr>
          <w:lang w:eastAsia="zh-CN"/>
        </w:rPr>
        <w:t>,</w:t>
      </w:r>
      <w:r w:rsidRPr="002D18E6">
        <w:rPr>
          <w:lang w:eastAsia="zh-CN"/>
        </w:rPr>
        <w:t xml:space="preserve"> </w:t>
      </w:r>
      <w:r w:rsidR="000C2D64" w:rsidRPr="000C2D64">
        <w:rPr>
          <w:lang w:eastAsia="zh-CN"/>
        </w:rPr>
        <w:t>Revised Work Item: NR mobility enhancements Phase 4</w:t>
      </w:r>
      <w:r w:rsidR="000C2D64">
        <w:rPr>
          <w:lang w:eastAsia="zh-CN"/>
        </w:rPr>
        <w:t>.</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D39E9" w14:textId="77777777" w:rsidR="00400220" w:rsidRDefault="00400220">
      <w:r>
        <w:separator/>
      </w:r>
    </w:p>
  </w:endnote>
  <w:endnote w:type="continuationSeparator" w:id="0">
    <w:p w14:paraId="31BBEDE2" w14:textId="77777777" w:rsidR="00400220" w:rsidRDefault="0040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B80AA" w14:textId="77777777" w:rsidR="00400220" w:rsidRDefault="00400220">
      <w:r>
        <w:separator/>
      </w:r>
    </w:p>
  </w:footnote>
  <w:footnote w:type="continuationSeparator" w:id="0">
    <w:p w14:paraId="7F24FCBC" w14:textId="77777777" w:rsidR="00400220" w:rsidRDefault="004002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 w15:restartNumberingAfterBreak="0">
    <w:nsid w:val="159D550C"/>
    <w:multiLevelType w:val="hybridMultilevel"/>
    <w:tmpl w:val="DEB2F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C2669B6"/>
    <w:multiLevelType w:val="hybridMultilevel"/>
    <w:tmpl w:val="50880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BF638D"/>
    <w:multiLevelType w:val="hybridMultilevel"/>
    <w:tmpl w:val="E23A68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1"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434631"/>
    <w:multiLevelType w:val="hybridMultilevel"/>
    <w:tmpl w:val="251C1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74798"/>
    <w:multiLevelType w:val="hybridMultilevel"/>
    <w:tmpl w:val="B016BA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35"/>
  </w:num>
  <w:num w:numId="4">
    <w:abstractNumId w:val="36"/>
  </w:num>
  <w:num w:numId="5">
    <w:abstractNumId w:val="20"/>
  </w:num>
  <w:num w:numId="6">
    <w:abstractNumId w:val="18"/>
  </w:num>
  <w:num w:numId="7">
    <w:abstractNumId w:val="37"/>
  </w:num>
  <w:num w:numId="8">
    <w:abstractNumId w:val="33"/>
  </w:num>
  <w:num w:numId="9">
    <w:abstractNumId w:val="17"/>
  </w:num>
  <w:num w:numId="10">
    <w:abstractNumId w:val="26"/>
  </w:num>
  <w:num w:numId="11">
    <w:abstractNumId w:val="9"/>
  </w:num>
  <w:num w:numId="12">
    <w:abstractNumId w:val="12"/>
  </w:num>
  <w:num w:numId="13">
    <w:abstractNumId w:val="42"/>
  </w:num>
  <w:num w:numId="14">
    <w:abstractNumId w:val="7"/>
  </w:num>
  <w:num w:numId="15">
    <w:abstractNumId w:val="22"/>
  </w:num>
  <w:num w:numId="16">
    <w:abstractNumId w:val="13"/>
  </w:num>
  <w:num w:numId="17">
    <w:abstractNumId w:val="41"/>
  </w:num>
  <w:num w:numId="18">
    <w:abstractNumId w:val="30"/>
  </w:num>
  <w:num w:numId="19">
    <w:abstractNumId w:val="6"/>
  </w:num>
  <w:num w:numId="20">
    <w:abstractNumId w:val="38"/>
  </w:num>
  <w:num w:numId="21">
    <w:abstractNumId w:val="27"/>
  </w:num>
  <w:num w:numId="22">
    <w:abstractNumId w:val="29"/>
  </w:num>
  <w:num w:numId="23">
    <w:abstractNumId w:val="15"/>
  </w:num>
  <w:num w:numId="24">
    <w:abstractNumId w:val="2"/>
  </w:num>
  <w:num w:numId="25">
    <w:abstractNumId w:val="25"/>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3"/>
  </w:num>
  <w:num w:numId="29">
    <w:abstractNumId w:val="28"/>
  </w:num>
  <w:num w:numId="30">
    <w:abstractNumId w:val="3"/>
  </w:num>
  <w:num w:numId="31">
    <w:abstractNumId w:val="24"/>
  </w:num>
  <w:num w:numId="32">
    <w:abstractNumId w:val="21"/>
  </w:num>
  <w:num w:numId="33">
    <w:abstractNumId w:val="0"/>
  </w:num>
  <w:num w:numId="34">
    <w:abstractNumId w:val="31"/>
  </w:num>
  <w:num w:numId="35">
    <w:abstractNumId w:val="5"/>
  </w:num>
  <w:num w:numId="36">
    <w:abstractNumId w:val="19"/>
  </w:num>
  <w:num w:numId="37">
    <w:abstractNumId w:val="34"/>
  </w:num>
  <w:num w:numId="38">
    <w:abstractNumId w:val="11"/>
  </w:num>
  <w:num w:numId="39">
    <w:abstractNumId w:val="1"/>
  </w:num>
  <w:num w:numId="40">
    <w:abstractNumId w:val="4"/>
  </w:num>
  <w:num w:numId="41">
    <w:abstractNumId w:val="40"/>
  </w:num>
  <w:num w:numId="42">
    <w:abstractNumId w:val="16"/>
  </w:num>
  <w:num w:numId="43">
    <w:abstractNumId w:val="10"/>
  </w:num>
  <w:num w:numId="44">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A54"/>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789"/>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B9A"/>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C9C"/>
    <w:rsid w:val="001C2F53"/>
    <w:rsid w:val="001C31E9"/>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69A"/>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220"/>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1EC3"/>
    <w:rsid w:val="0049214A"/>
    <w:rsid w:val="0049233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393"/>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0F9"/>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1D7"/>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A23"/>
    <w:rsid w:val="00767F1B"/>
    <w:rsid w:val="00770055"/>
    <w:rsid w:val="0077025C"/>
    <w:rsid w:val="00770494"/>
    <w:rsid w:val="00771021"/>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1824"/>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6EDE"/>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1DF"/>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7090"/>
    <w:rsid w:val="00AB721B"/>
    <w:rsid w:val="00AB725F"/>
    <w:rsid w:val="00AB7328"/>
    <w:rsid w:val="00AB73EF"/>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CDF"/>
    <w:rsid w:val="00B62E0B"/>
    <w:rsid w:val="00B62F5E"/>
    <w:rsid w:val="00B633E6"/>
    <w:rsid w:val="00B63A44"/>
    <w:rsid w:val="00B63BEB"/>
    <w:rsid w:val="00B63C32"/>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B80"/>
    <w:rsid w:val="00E77DFC"/>
    <w:rsid w:val="00E8013B"/>
    <w:rsid w:val="00E80514"/>
    <w:rsid w:val="00E809B7"/>
    <w:rsid w:val="00E80A4B"/>
    <w:rsid w:val="00E80E5B"/>
    <w:rsid w:val="00E816C5"/>
    <w:rsid w:val="00E81837"/>
    <w:rsid w:val="00E81CE0"/>
    <w:rsid w:val="00E81E7C"/>
    <w:rsid w:val="00E82077"/>
    <w:rsid w:val="00E82143"/>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AB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F3AA-E497-4082-86C3-7F097CED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28</cp:revision>
  <cp:lastPrinted>2015-03-27T14:25:00Z</cp:lastPrinted>
  <dcterms:created xsi:type="dcterms:W3CDTF">2024-08-09T08:27:00Z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